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8D" w:rsidRDefault="00767B8D" w:rsidP="004A6826">
      <w:pPr>
        <w:spacing w:after="60" w:line="240" w:lineRule="auto"/>
        <w:ind w:left="4962"/>
        <w:jc w:val="both"/>
        <w:outlineLvl w:val="1"/>
        <w:rPr>
          <w:rFonts w:ascii="Times New Roman" w:eastAsiaTheme="majorEastAsia" w:hAnsi="Times New Roman" w:cs="Times New Roman"/>
          <w:sz w:val="24"/>
          <w:szCs w:val="24"/>
        </w:rPr>
      </w:pPr>
      <w:r>
        <w:rPr>
          <w:rFonts w:ascii="Times New Roman" w:eastAsiaTheme="majorEastAsia" w:hAnsi="Times New Roman" w:cs="Times New Roman"/>
          <w:sz w:val="24"/>
          <w:szCs w:val="24"/>
        </w:rPr>
        <w:t>ПРОЕКТ</w:t>
      </w:r>
      <w:bookmarkStart w:id="0" w:name="_GoBack"/>
      <w:bookmarkEnd w:id="0"/>
    </w:p>
    <w:p w:rsidR="00767B8D" w:rsidRDefault="00767B8D" w:rsidP="004A6826">
      <w:pPr>
        <w:spacing w:after="60" w:line="240" w:lineRule="auto"/>
        <w:ind w:left="4962"/>
        <w:jc w:val="both"/>
        <w:outlineLvl w:val="1"/>
        <w:rPr>
          <w:rFonts w:ascii="Times New Roman" w:eastAsiaTheme="majorEastAsia" w:hAnsi="Times New Roman" w:cs="Times New Roman"/>
          <w:sz w:val="24"/>
          <w:szCs w:val="24"/>
        </w:rPr>
      </w:pPr>
    </w:p>
    <w:p w:rsidR="004A6826" w:rsidRPr="004A6826" w:rsidRDefault="004A6826" w:rsidP="004A6826">
      <w:pPr>
        <w:spacing w:after="60" w:line="240" w:lineRule="auto"/>
        <w:ind w:left="4962"/>
        <w:jc w:val="both"/>
        <w:outlineLvl w:val="1"/>
        <w:rPr>
          <w:rFonts w:ascii="Times New Roman" w:eastAsiaTheme="majorEastAsia" w:hAnsi="Times New Roman" w:cs="Times New Roman"/>
          <w:sz w:val="24"/>
          <w:szCs w:val="24"/>
        </w:rPr>
      </w:pPr>
      <w:r w:rsidRPr="004A6826">
        <w:rPr>
          <w:rFonts w:ascii="Times New Roman" w:eastAsiaTheme="majorEastAsia" w:hAnsi="Times New Roman" w:cs="Times New Roman"/>
          <w:sz w:val="24"/>
          <w:szCs w:val="24"/>
        </w:rPr>
        <w:t>Утверждено</w:t>
      </w:r>
    </w:p>
    <w:p w:rsidR="004A6826" w:rsidRPr="004A6826" w:rsidRDefault="004A6826" w:rsidP="004A6826">
      <w:pPr>
        <w:spacing w:after="60" w:line="240" w:lineRule="auto"/>
        <w:ind w:left="4962"/>
        <w:jc w:val="both"/>
        <w:outlineLvl w:val="1"/>
        <w:rPr>
          <w:rFonts w:ascii="Times New Roman" w:eastAsiaTheme="majorEastAsia" w:hAnsi="Times New Roman" w:cs="Times New Roman"/>
          <w:sz w:val="24"/>
          <w:szCs w:val="24"/>
        </w:rPr>
      </w:pPr>
      <w:r w:rsidRPr="004A6826">
        <w:rPr>
          <w:rFonts w:ascii="Times New Roman" w:eastAsiaTheme="majorEastAsia" w:hAnsi="Times New Roman" w:cs="Times New Roman"/>
          <w:sz w:val="24"/>
          <w:szCs w:val="24"/>
        </w:rPr>
        <w:t>Решением Совета депутатов</w:t>
      </w:r>
    </w:p>
    <w:p w:rsidR="004A6826" w:rsidRPr="004A6826" w:rsidRDefault="004A6826" w:rsidP="004A6826">
      <w:pPr>
        <w:spacing w:after="60" w:line="240" w:lineRule="auto"/>
        <w:ind w:left="4962"/>
        <w:jc w:val="both"/>
        <w:outlineLvl w:val="1"/>
        <w:rPr>
          <w:rFonts w:ascii="Times New Roman" w:eastAsiaTheme="majorEastAsia" w:hAnsi="Times New Roman" w:cs="Times New Roman"/>
          <w:sz w:val="24"/>
          <w:szCs w:val="24"/>
        </w:rPr>
      </w:pPr>
      <w:r w:rsidRPr="004A6826">
        <w:rPr>
          <w:rFonts w:ascii="Times New Roman" w:eastAsiaTheme="majorEastAsia" w:hAnsi="Times New Roman" w:cs="Times New Roman"/>
          <w:sz w:val="24"/>
          <w:szCs w:val="24"/>
        </w:rPr>
        <w:t>городского округа Котельники</w:t>
      </w:r>
    </w:p>
    <w:p w:rsidR="004A6826" w:rsidRPr="004A6826" w:rsidRDefault="004A6826" w:rsidP="004A6826">
      <w:pPr>
        <w:spacing w:after="60" w:line="240" w:lineRule="auto"/>
        <w:ind w:left="4962"/>
        <w:jc w:val="both"/>
        <w:outlineLvl w:val="1"/>
        <w:rPr>
          <w:rFonts w:ascii="Times New Roman" w:eastAsiaTheme="majorEastAsia" w:hAnsi="Times New Roman" w:cs="Times New Roman"/>
          <w:sz w:val="24"/>
          <w:szCs w:val="24"/>
        </w:rPr>
      </w:pPr>
      <w:r w:rsidRPr="004A6826">
        <w:rPr>
          <w:rFonts w:ascii="Times New Roman" w:eastAsiaTheme="majorEastAsia" w:hAnsi="Times New Roman" w:cs="Times New Roman"/>
          <w:sz w:val="24"/>
          <w:szCs w:val="24"/>
        </w:rPr>
        <w:t xml:space="preserve">Московской области </w:t>
      </w:r>
    </w:p>
    <w:p w:rsidR="004A6826" w:rsidRPr="004A6826" w:rsidRDefault="004A6826" w:rsidP="004A6826">
      <w:pPr>
        <w:spacing w:after="60" w:line="240" w:lineRule="auto"/>
        <w:ind w:left="4962"/>
        <w:jc w:val="both"/>
        <w:outlineLvl w:val="1"/>
        <w:rPr>
          <w:rFonts w:ascii="Times New Roman" w:eastAsiaTheme="majorEastAsia" w:hAnsi="Times New Roman" w:cs="Times New Roman"/>
          <w:sz w:val="24"/>
          <w:szCs w:val="24"/>
        </w:rPr>
      </w:pPr>
      <w:r w:rsidRPr="004A6826">
        <w:rPr>
          <w:rFonts w:ascii="Times New Roman" w:eastAsiaTheme="majorEastAsia" w:hAnsi="Times New Roman" w:cs="Times New Roman"/>
          <w:sz w:val="24"/>
          <w:szCs w:val="24"/>
        </w:rPr>
        <w:t>от ________________№ ___________</w:t>
      </w:r>
    </w:p>
    <w:p w:rsidR="004A6826" w:rsidRPr="004A6826" w:rsidRDefault="004A6826" w:rsidP="004A6826">
      <w:pPr>
        <w:tabs>
          <w:tab w:val="decimal" w:pos="7685"/>
          <w:tab w:val="decimal" w:pos="7923"/>
          <w:tab w:val="decimal" w:pos="8259"/>
          <w:tab w:val="decimal" w:pos="8413"/>
          <w:tab w:val="decimal" w:pos="8763"/>
          <w:tab w:val="decimal" w:pos="9498"/>
          <w:tab w:val="decimal" w:pos="9781"/>
        </w:tabs>
        <w:spacing w:after="60" w:line="240" w:lineRule="auto"/>
        <w:jc w:val="both"/>
        <w:outlineLvl w:val="1"/>
        <w:rPr>
          <w:rFonts w:ascii="Times New Roman" w:eastAsiaTheme="majorEastAsia" w:hAnsi="Times New Roman" w:cs="Times New Roman"/>
          <w:b/>
          <w:sz w:val="24"/>
          <w:szCs w:val="24"/>
        </w:rPr>
      </w:pPr>
    </w:p>
    <w:p w:rsidR="004A6826" w:rsidRPr="004A6826" w:rsidRDefault="004A6826" w:rsidP="004A6826">
      <w:pPr>
        <w:spacing w:after="0" w:line="240" w:lineRule="auto"/>
        <w:jc w:val="center"/>
        <w:rPr>
          <w:rFonts w:cs="Times New Roman"/>
          <w:sz w:val="24"/>
          <w:szCs w:val="24"/>
        </w:rPr>
      </w:pPr>
    </w:p>
    <w:p w:rsidR="004A6826" w:rsidRPr="004A6826" w:rsidRDefault="004A6826" w:rsidP="004A6826">
      <w:pPr>
        <w:widowControl w:val="0"/>
        <w:tabs>
          <w:tab w:val="center" w:pos="7950"/>
          <w:tab w:val="center" w:pos="9300"/>
        </w:tabs>
        <w:autoSpaceDE w:val="0"/>
        <w:autoSpaceDN w:val="0"/>
        <w:adjustRightInd w:val="0"/>
        <w:spacing w:after="0" w:line="360" w:lineRule="auto"/>
        <w:ind w:hanging="142"/>
        <w:jc w:val="center"/>
        <w:rPr>
          <w:rFonts w:ascii="Times New Roman" w:eastAsia="Times New Roman" w:hAnsi="Times New Roman" w:cs="Times New Roman"/>
          <w:b/>
          <w:color w:val="000000" w:themeColor="text1"/>
          <w:sz w:val="24"/>
          <w:szCs w:val="20"/>
          <w:lang w:eastAsia="ru-RU"/>
        </w:rPr>
      </w:pPr>
      <w:r w:rsidRPr="004A6826">
        <w:rPr>
          <w:rFonts w:ascii="Times New Roman" w:eastAsia="Times New Roman" w:hAnsi="Times New Roman" w:cs="Times New Roman"/>
          <w:b/>
          <w:color w:val="000000" w:themeColor="text1"/>
          <w:sz w:val="24"/>
          <w:szCs w:val="20"/>
          <w:lang w:eastAsia="ru-RU"/>
        </w:rPr>
        <w:t>Местные нормативы градостроительного проектирования</w:t>
      </w:r>
    </w:p>
    <w:p w:rsidR="004A6826" w:rsidRPr="004A6826" w:rsidRDefault="004A6826" w:rsidP="004A6826">
      <w:pPr>
        <w:widowControl w:val="0"/>
        <w:tabs>
          <w:tab w:val="center" w:pos="7950"/>
          <w:tab w:val="center" w:pos="9300"/>
        </w:tabs>
        <w:autoSpaceDE w:val="0"/>
        <w:autoSpaceDN w:val="0"/>
        <w:adjustRightInd w:val="0"/>
        <w:spacing w:after="0" w:line="360" w:lineRule="auto"/>
        <w:jc w:val="center"/>
        <w:outlineLvl w:val="1"/>
        <w:rPr>
          <w:rFonts w:ascii="Times New Roman" w:eastAsia="Times New Roman" w:hAnsi="Times New Roman" w:cs="Times New Roman"/>
          <w:b/>
          <w:color w:val="000000" w:themeColor="text1"/>
          <w:sz w:val="24"/>
          <w:szCs w:val="20"/>
          <w:lang w:eastAsia="ru-RU"/>
        </w:rPr>
      </w:pPr>
      <w:r w:rsidRPr="004A6826">
        <w:rPr>
          <w:rFonts w:ascii="Times New Roman" w:eastAsia="Times New Roman" w:hAnsi="Times New Roman" w:cs="Times New Roman"/>
          <w:b/>
          <w:color w:val="000000" w:themeColor="text1"/>
          <w:sz w:val="24"/>
          <w:szCs w:val="20"/>
          <w:lang w:eastAsia="ru-RU"/>
        </w:rPr>
        <w:t>городского округа Котельники Московской области</w:t>
      </w:r>
    </w:p>
    <w:p w:rsidR="004A6826" w:rsidRPr="004A6826" w:rsidRDefault="004A6826" w:rsidP="004A6826">
      <w:pPr>
        <w:widowControl w:val="0"/>
        <w:tabs>
          <w:tab w:val="center" w:pos="7950"/>
          <w:tab w:val="center" w:pos="9300"/>
        </w:tabs>
        <w:autoSpaceDE w:val="0"/>
        <w:autoSpaceDN w:val="0"/>
        <w:adjustRightInd w:val="0"/>
        <w:spacing w:after="0" w:line="360" w:lineRule="auto"/>
        <w:ind w:firstLine="284"/>
        <w:jc w:val="center"/>
        <w:outlineLvl w:val="1"/>
        <w:rPr>
          <w:rFonts w:ascii="Times New Roman" w:eastAsia="Times New Roman" w:hAnsi="Times New Roman" w:cs="Times New Roman"/>
          <w:color w:val="000000" w:themeColor="text1"/>
          <w:sz w:val="24"/>
          <w:szCs w:val="20"/>
          <w:lang w:eastAsia="ru-RU"/>
        </w:rPr>
      </w:pPr>
    </w:p>
    <w:p w:rsidR="004A6826" w:rsidRPr="004A6826" w:rsidRDefault="004A6826" w:rsidP="004A6826">
      <w:pPr>
        <w:widowControl w:val="0"/>
        <w:tabs>
          <w:tab w:val="left" w:pos="3960"/>
          <w:tab w:val="center" w:pos="7950"/>
          <w:tab w:val="center" w:pos="9300"/>
        </w:tabs>
        <w:autoSpaceDE w:val="0"/>
        <w:autoSpaceDN w:val="0"/>
        <w:adjustRightInd w:val="0"/>
        <w:spacing w:after="0" w:line="360" w:lineRule="auto"/>
        <w:ind w:left="360" w:firstLine="284"/>
        <w:jc w:val="center"/>
        <w:outlineLvl w:val="1"/>
        <w:rPr>
          <w:rFonts w:ascii="Times New Roman" w:eastAsia="Times New Roman" w:hAnsi="Times New Roman" w:cs="Times New Roman"/>
          <w:b/>
          <w:color w:val="000000" w:themeColor="text1"/>
          <w:sz w:val="24"/>
          <w:szCs w:val="20"/>
          <w:lang w:eastAsia="ru-RU"/>
        </w:rPr>
      </w:pPr>
      <w:r w:rsidRPr="004A6826">
        <w:rPr>
          <w:rFonts w:ascii="Times New Roman" w:eastAsia="Times New Roman" w:hAnsi="Times New Roman" w:cs="Times New Roman"/>
          <w:b/>
          <w:color w:val="000000" w:themeColor="text1"/>
          <w:sz w:val="24"/>
          <w:szCs w:val="20"/>
          <w:lang w:eastAsia="ru-RU"/>
        </w:rPr>
        <w:t>1. Общие положения</w:t>
      </w:r>
    </w:p>
    <w:p w:rsidR="004A6826" w:rsidRPr="004A6826" w:rsidRDefault="004A6826" w:rsidP="004A6826">
      <w:pPr>
        <w:widowControl w:val="0"/>
        <w:tabs>
          <w:tab w:val="center" w:pos="7950"/>
          <w:tab w:val="center" w:pos="9300"/>
        </w:tabs>
        <w:autoSpaceDE w:val="0"/>
        <w:autoSpaceDN w:val="0"/>
        <w:adjustRightInd w:val="0"/>
        <w:spacing w:after="0" w:line="360" w:lineRule="auto"/>
        <w:ind w:hanging="142"/>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1.1</w:t>
      </w:r>
      <w:r w:rsidRPr="004A6826">
        <w:rPr>
          <w:rFonts w:ascii="Times New Roman" w:eastAsia="Times New Roman" w:hAnsi="Times New Roman" w:cs="Times New Roman"/>
          <w:bCs/>
          <w:color w:val="000000" w:themeColor="text1"/>
          <w:sz w:val="24"/>
          <w:szCs w:val="20"/>
          <w:lang w:eastAsia="ru-RU"/>
        </w:rPr>
        <w:t xml:space="preserve"> Местные н</w:t>
      </w:r>
      <w:r w:rsidRPr="004A6826">
        <w:rPr>
          <w:rFonts w:ascii="Times New Roman" w:eastAsia="Times New Roman" w:hAnsi="Times New Roman" w:cs="Times New Roman"/>
          <w:color w:val="000000" w:themeColor="text1"/>
          <w:sz w:val="24"/>
          <w:szCs w:val="20"/>
          <w:lang w:eastAsia="ru-RU"/>
        </w:rPr>
        <w:t>ормативы</w:t>
      </w:r>
      <w:r w:rsidRPr="004A6826">
        <w:rPr>
          <w:rFonts w:ascii="Times New Roman" w:eastAsia="Times New Roman" w:hAnsi="Times New Roman" w:cs="Times New Roman"/>
          <w:b/>
          <w:color w:val="000000" w:themeColor="text1"/>
          <w:sz w:val="24"/>
          <w:szCs w:val="20"/>
          <w:lang w:eastAsia="ru-RU"/>
        </w:rPr>
        <w:t xml:space="preserve"> </w:t>
      </w:r>
      <w:r w:rsidRPr="004A6826">
        <w:rPr>
          <w:rFonts w:ascii="Times New Roman" w:eastAsia="Times New Roman" w:hAnsi="Times New Roman" w:cs="Times New Roman"/>
          <w:color w:val="000000" w:themeColor="text1"/>
          <w:sz w:val="24"/>
          <w:szCs w:val="20"/>
          <w:lang w:eastAsia="ru-RU"/>
        </w:rPr>
        <w:t xml:space="preserve">градостроительного проектирования городского округа Котельники Московской области являются муниципальным правовым актом по организации градостроительной деятельности в </w:t>
      </w:r>
      <w:r w:rsidRPr="004A6826">
        <w:rPr>
          <w:rFonts w:ascii="Times New Roman" w:eastAsia="Times New Roman" w:hAnsi="Times New Roman" w:cs="Times New Roman"/>
          <w:color w:val="000000" w:themeColor="text1"/>
          <w:sz w:val="24"/>
          <w:szCs w:val="24"/>
          <w:lang w:eastAsia="ru-RU"/>
        </w:rPr>
        <w:t>городском округе Котельники (далее – городской округ Котельники, городской округ)</w:t>
      </w:r>
      <w:r w:rsidRPr="004A6826">
        <w:rPr>
          <w:rFonts w:ascii="Times New Roman" w:eastAsia="Times New Roman" w:hAnsi="Times New Roman" w:cs="Times New Roman"/>
          <w:color w:val="000000" w:themeColor="text1"/>
          <w:sz w:val="24"/>
          <w:szCs w:val="20"/>
          <w:lang w:eastAsia="ru-RU"/>
        </w:rPr>
        <w:t>, устанавливающим требования к характеристикам объектов местного значения в границах муниципального образования.</w:t>
      </w:r>
    </w:p>
    <w:p w:rsidR="004A6826" w:rsidRPr="004A6826" w:rsidRDefault="004A6826" w:rsidP="004A6826">
      <w:pPr>
        <w:widowControl w:val="0"/>
        <w:tabs>
          <w:tab w:val="center" w:pos="7950"/>
          <w:tab w:val="center" w:pos="9300"/>
        </w:tabs>
        <w:autoSpaceDE w:val="0"/>
        <w:autoSpaceDN w:val="0"/>
        <w:adjustRightInd w:val="0"/>
        <w:spacing w:after="0" w:line="360" w:lineRule="auto"/>
        <w:ind w:hanging="142"/>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1.2. </w:t>
      </w:r>
      <w:proofErr w:type="gramStart"/>
      <w:r w:rsidRPr="004A6826">
        <w:rPr>
          <w:rFonts w:ascii="Times New Roman" w:eastAsia="Times New Roman" w:hAnsi="Times New Roman" w:cs="Times New Roman"/>
          <w:color w:val="000000" w:themeColor="text1"/>
          <w:sz w:val="24"/>
          <w:szCs w:val="20"/>
          <w:lang w:eastAsia="ru-RU"/>
        </w:rPr>
        <w:t>Местные нормативы</w:t>
      </w:r>
      <w:r w:rsidRPr="004A6826">
        <w:rPr>
          <w:rFonts w:ascii="Times New Roman" w:eastAsia="Times New Roman" w:hAnsi="Times New Roman" w:cs="Times New Roman"/>
          <w:b/>
          <w:color w:val="000000" w:themeColor="text1"/>
          <w:sz w:val="24"/>
          <w:szCs w:val="20"/>
          <w:lang w:eastAsia="ru-RU"/>
        </w:rPr>
        <w:t xml:space="preserve"> </w:t>
      </w:r>
      <w:r w:rsidRPr="004A6826">
        <w:rPr>
          <w:rFonts w:ascii="Times New Roman" w:eastAsia="Times New Roman" w:hAnsi="Times New Roman" w:cs="Times New Roman"/>
          <w:color w:val="000000" w:themeColor="text1"/>
          <w:sz w:val="24"/>
          <w:szCs w:val="20"/>
          <w:lang w:eastAsia="ru-RU"/>
        </w:rPr>
        <w:t xml:space="preserve">градостроительного проектирования </w:t>
      </w:r>
      <w:r w:rsidRPr="004A6826">
        <w:rPr>
          <w:rFonts w:ascii="Times New Roman" w:eastAsia="Times New Roman" w:hAnsi="Times New Roman" w:cs="Times New Roman"/>
          <w:color w:val="000000" w:themeColor="text1"/>
          <w:sz w:val="24"/>
          <w:szCs w:val="24"/>
          <w:lang w:eastAsia="ru-RU"/>
        </w:rPr>
        <w:t xml:space="preserve">городского округа Котельники </w:t>
      </w:r>
      <w:r w:rsidRPr="004A6826">
        <w:rPr>
          <w:rFonts w:ascii="Times New Roman" w:eastAsia="Times New Roman" w:hAnsi="Times New Roman" w:cs="Times New Roman"/>
          <w:color w:val="000000" w:themeColor="text1"/>
          <w:sz w:val="24"/>
          <w:szCs w:val="20"/>
          <w:lang w:eastAsia="ru-RU"/>
        </w:rPr>
        <w:t>Московской области (далее – местные нормативы)  разрабатываются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07.03.2007 № 36/2007-ОЗ «О Генеральном плане развития  Московской области», постановлением Правительства Московской области от 17.08.2015 №</w:t>
      </w:r>
      <w:r w:rsidRPr="004A6826">
        <w:rPr>
          <w:rFonts w:ascii="Times New Roman" w:eastAsia="Times New Roman" w:hAnsi="Times New Roman" w:cs="Times New Roman"/>
          <w:color w:val="000000" w:themeColor="text1"/>
          <w:sz w:val="24"/>
          <w:szCs w:val="20"/>
          <w:lang w:val="en-US" w:eastAsia="ru-RU"/>
        </w:rPr>
        <w:t> </w:t>
      </w:r>
      <w:r w:rsidRPr="004A6826">
        <w:rPr>
          <w:rFonts w:ascii="Times New Roman" w:eastAsia="Times New Roman" w:hAnsi="Times New Roman" w:cs="Times New Roman"/>
          <w:color w:val="000000" w:themeColor="text1"/>
          <w:sz w:val="24"/>
          <w:szCs w:val="20"/>
          <w:lang w:eastAsia="ru-RU"/>
        </w:rPr>
        <w:t>713/30 «Об утверждении нормативов градостроительного проектирования</w:t>
      </w:r>
      <w:proofErr w:type="gramEnd"/>
      <w:r w:rsidRPr="004A6826">
        <w:rPr>
          <w:rFonts w:ascii="Times New Roman" w:eastAsia="Times New Roman" w:hAnsi="Times New Roman" w:cs="Times New Roman"/>
          <w:color w:val="000000" w:themeColor="text1"/>
          <w:sz w:val="24"/>
          <w:szCs w:val="20"/>
          <w:lang w:eastAsia="ru-RU"/>
        </w:rPr>
        <w:t xml:space="preserve"> </w:t>
      </w:r>
      <w:proofErr w:type="gramStart"/>
      <w:r w:rsidRPr="004A6826">
        <w:rPr>
          <w:rFonts w:ascii="Times New Roman" w:eastAsia="Times New Roman" w:hAnsi="Times New Roman" w:cs="Times New Roman"/>
          <w:color w:val="000000" w:themeColor="text1"/>
          <w:sz w:val="24"/>
          <w:szCs w:val="20"/>
          <w:lang w:eastAsia="ru-RU"/>
        </w:rPr>
        <w:t>Московской области» (далее -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Решением Совета депутатов городского округа Котельники от 18.04.2018 № 2/60 «О внесении изменений в Генеральный план городского округа</w:t>
      </w:r>
      <w:proofErr w:type="gramEnd"/>
      <w:r w:rsidRPr="004A6826">
        <w:rPr>
          <w:rFonts w:ascii="Times New Roman" w:eastAsia="Times New Roman" w:hAnsi="Times New Roman" w:cs="Times New Roman"/>
          <w:color w:val="000000" w:themeColor="text1"/>
          <w:sz w:val="24"/>
          <w:szCs w:val="20"/>
          <w:lang w:eastAsia="ru-RU"/>
        </w:rPr>
        <w:t xml:space="preserve"> Котельники Московской области» и иного законодательства Российской Федерации и Московской области.</w:t>
      </w:r>
    </w:p>
    <w:p w:rsidR="004A6826" w:rsidRPr="004A6826" w:rsidRDefault="004A6826" w:rsidP="004A6826">
      <w:pPr>
        <w:widowControl w:val="0"/>
        <w:tabs>
          <w:tab w:val="left" w:pos="1260"/>
          <w:tab w:val="center" w:pos="7950"/>
          <w:tab w:val="center" w:pos="9300"/>
        </w:tabs>
        <w:autoSpaceDE w:val="0"/>
        <w:autoSpaceDN w:val="0"/>
        <w:adjustRightInd w:val="0"/>
        <w:spacing w:after="0" w:line="360" w:lineRule="auto"/>
        <w:ind w:firstLine="540"/>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1.3 Местные нормативы содержат расчетные показатели и качественные характеристики обеспечения благоприятных условий жизнедеятельности населения с учетом особенностей пространственной организации и морфологии застройки городских </w:t>
      </w:r>
      <w:r w:rsidRPr="004A6826">
        <w:rPr>
          <w:rFonts w:ascii="Times New Roman" w:eastAsia="Times New Roman" w:hAnsi="Times New Roman" w:cs="Times New Roman"/>
          <w:color w:val="000000" w:themeColor="text1"/>
          <w:sz w:val="24"/>
          <w:szCs w:val="20"/>
          <w:lang w:eastAsia="ru-RU"/>
        </w:rPr>
        <w:lastRenderedPageBreak/>
        <w:t>и сельских поселений городского округа Котельники, их местом в системе расселения Московской области.</w:t>
      </w:r>
    </w:p>
    <w:p w:rsidR="004A6826" w:rsidRPr="004A6826" w:rsidRDefault="004A6826" w:rsidP="004A6826">
      <w:pPr>
        <w:widowControl w:val="0"/>
        <w:tabs>
          <w:tab w:val="left" w:pos="1260"/>
          <w:tab w:val="center" w:pos="7950"/>
          <w:tab w:val="center" w:pos="9300"/>
        </w:tabs>
        <w:autoSpaceDE w:val="0"/>
        <w:autoSpaceDN w:val="0"/>
        <w:adjustRightInd w:val="0"/>
        <w:spacing w:after="0" w:line="360" w:lineRule="auto"/>
        <w:ind w:firstLine="540"/>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1.4. В местных нормативах используются следующие основные понятия:</w:t>
      </w:r>
    </w:p>
    <w:p w:rsidR="004A6826" w:rsidRPr="004A6826" w:rsidRDefault="004A6826" w:rsidP="004A6826">
      <w:pPr>
        <w:widowControl w:val="0"/>
        <w:tabs>
          <w:tab w:val="left" w:pos="1617"/>
          <w:tab w:val="center" w:pos="7950"/>
          <w:tab w:val="center" w:pos="930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или жилого района, выраженное в процентах;</w:t>
      </w:r>
    </w:p>
    <w:p w:rsidR="004A6826" w:rsidRPr="004A6826" w:rsidRDefault="004A6826" w:rsidP="004A6826">
      <w:pPr>
        <w:widowControl w:val="0"/>
        <w:tabs>
          <w:tab w:val="left" w:pos="1617"/>
          <w:tab w:val="center" w:pos="7950"/>
          <w:tab w:val="center" w:pos="930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плотность застройки жилого квартала</w:t>
      </w:r>
      <w:r w:rsidRPr="004A6826">
        <w:rPr>
          <w:rFonts w:ascii="Times New Roman" w:eastAsia="Times New Roman" w:hAnsi="Times New Roman" w:cs="Times New Roman"/>
          <w:bCs/>
          <w:color w:val="000000" w:themeColor="text1"/>
          <w:sz w:val="24"/>
          <w:szCs w:val="20"/>
          <w:lang w:eastAsia="ru-RU"/>
        </w:rPr>
        <w:t xml:space="preserve">, жилого района </w:t>
      </w:r>
      <w:r w:rsidRPr="004A6826">
        <w:rPr>
          <w:rFonts w:ascii="Times New Roman" w:eastAsia="Times New Roman" w:hAnsi="Times New Roman" w:cs="Times New Roman"/>
          <w:color w:val="000000" w:themeColor="text1"/>
          <w:sz w:val="24"/>
          <w:szCs w:val="20"/>
          <w:lang w:eastAsia="ru-RU"/>
        </w:rPr>
        <w:t>– отношение суммарной поэтажной площади, выраженной  в квадратных метрах, наземных частей жилых домов в габаритах наружных стен, включая встроенные и пристроенные нежилые помещения к площади территории, выраженной  в гектарах жилого квартала</w:t>
      </w:r>
      <w:r w:rsidRPr="004A6826">
        <w:rPr>
          <w:rFonts w:ascii="Times New Roman" w:eastAsia="Times New Roman" w:hAnsi="Times New Roman" w:cs="Times New Roman"/>
          <w:bCs/>
          <w:color w:val="000000" w:themeColor="text1"/>
          <w:sz w:val="24"/>
          <w:szCs w:val="20"/>
          <w:lang w:eastAsia="ru-RU"/>
        </w:rPr>
        <w:t xml:space="preserve"> или жилого района</w:t>
      </w:r>
      <w:r w:rsidRPr="004A6826">
        <w:rPr>
          <w:rFonts w:ascii="Times New Roman" w:eastAsia="Times New Roman" w:hAnsi="Times New Roman" w:cs="Times New Roman"/>
          <w:color w:val="000000" w:themeColor="text1"/>
          <w:sz w:val="24"/>
          <w:szCs w:val="20"/>
          <w:lang w:eastAsia="ru-RU"/>
        </w:rPr>
        <w:t>;</w:t>
      </w:r>
    </w:p>
    <w:p w:rsidR="004A6826" w:rsidRPr="004A6826" w:rsidRDefault="004A6826" w:rsidP="004A6826">
      <w:pPr>
        <w:spacing w:after="0" w:line="360" w:lineRule="auto"/>
        <w:ind w:firstLine="567"/>
        <w:jc w:val="both"/>
        <w:rPr>
          <w:rFonts w:ascii="Times New Roman" w:eastAsia="Calibri" w:hAnsi="Times New Roman" w:cs="Times New Roman"/>
          <w:color w:val="000000" w:themeColor="text1"/>
          <w:sz w:val="24"/>
          <w:szCs w:val="24"/>
        </w:rPr>
      </w:pPr>
      <w:proofErr w:type="gramStart"/>
      <w:r w:rsidRPr="004A6826">
        <w:rPr>
          <w:rFonts w:ascii="Times New Roman" w:eastAsia="Calibri" w:hAnsi="Times New Roman" w:cs="Times New Roman"/>
          <w:color w:val="000000" w:themeColor="text1"/>
          <w:sz w:val="24"/>
          <w:szCs w:val="24"/>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roofErr w:type="gramEnd"/>
    </w:p>
    <w:p w:rsidR="004A6826" w:rsidRPr="004A6826" w:rsidRDefault="004A6826" w:rsidP="004A6826">
      <w:pPr>
        <w:widowControl w:val="0"/>
        <w:tabs>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0"/>
          <w:lang w:eastAsia="ru-RU"/>
        </w:rPr>
      </w:pPr>
      <w:proofErr w:type="gramStart"/>
      <w:r w:rsidRPr="004A6826">
        <w:rPr>
          <w:rFonts w:ascii="Times New Roman" w:eastAsia="Times New Roman" w:hAnsi="Times New Roman" w:cs="Times New Roman"/>
          <w:color w:val="000000" w:themeColor="text1"/>
          <w:sz w:val="24"/>
          <w:szCs w:val="20"/>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парки,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roofErr w:type="gramEnd"/>
    </w:p>
    <w:p w:rsidR="004A6826" w:rsidRPr="004A6826" w:rsidRDefault="004A6826" w:rsidP="004A6826">
      <w:pPr>
        <w:widowControl w:val="0"/>
        <w:tabs>
          <w:tab w:val="center" w:pos="7950"/>
          <w:tab w:val="center" w:pos="9300"/>
        </w:tabs>
        <w:autoSpaceDE w:val="0"/>
        <w:autoSpaceDN w:val="0"/>
        <w:adjustRightInd w:val="0"/>
        <w:spacing w:after="0" w:line="360" w:lineRule="auto"/>
        <w:ind w:firstLine="539"/>
        <w:jc w:val="both"/>
        <w:outlineLvl w:val="2"/>
        <w:rPr>
          <w:rFonts w:ascii="Times New Roman" w:eastAsia="Times New Roman" w:hAnsi="Times New Roman" w:cs="Times New Roman"/>
          <w:color w:val="000000" w:themeColor="text1"/>
          <w:sz w:val="24"/>
          <w:szCs w:val="20"/>
          <w:lang w:eastAsia="ru-RU"/>
        </w:rPr>
      </w:pPr>
      <w:proofErr w:type="gramStart"/>
      <w:r w:rsidRPr="004A6826">
        <w:rPr>
          <w:rFonts w:ascii="Times New Roman" w:eastAsia="Times New Roman" w:hAnsi="Times New Roman" w:cs="Times New Roman"/>
          <w:color w:val="000000" w:themeColor="text1"/>
          <w:sz w:val="24"/>
          <w:szCs w:val="20"/>
          <w:lang w:eastAsia="ru-RU"/>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образования, объекты для хранения индивидуального автомобильного транспорта, иные объекты, связанные с обеспечением жизнедеятельности населения;</w:t>
      </w:r>
      <w:proofErr w:type="gramEnd"/>
    </w:p>
    <w:p w:rsidR="004A6826" w:rsidRPr="004A6826" w:rsidRDefault="004A6826" w:rsidP="004A6826">
      <w:pPr>
        <w:widowControl w:val="0"/>
        <w:tabs>
          <w:tab w:val="center" w:pos="7950"/>
          <w:tab w:val="center" w:pos="9300"/>
        </w:tabs>
        <w:autoSpaceDE w:val="0"/>
        <w:autoSpaceDN w:val="0"/>
        <w:adjustRightInd w:val="0"/>
        <w:spacing w:after="0" w:line="360" w:lineRule="auto"/>
        <w:ind w:firstLine="539"/>
        <w:jc w:val="both"/>
        <w:outlineLvl w:val="2"/>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квартал – часть жилого района, ограниченная магистральными улицами, жилыми улицами, проездами, дорогами, пешеходными аллеями, естественными и искусственными рубежами, предельной площадью 3 га.</w:t>
      </w:r>
    </w:p>
    <w:p w:rsidR="004A6826" w:rsidRPr="004A6826" w:rsidRDefault="004A6826" w:rsidP="004A6826">
      <w:pPr>
        <w:widowControl w:val="0"/>
        <w:tabs>
          <w:tab w:val="center" w:pos="7950"/>
          <w:tab w:val="center" w:pos="9300"/>
        </w:tabs>
        <w:autoSpaceDE w:val="0"/>
        <w:autoSpaceDN w:val="0"/>
        <w:adjustRightInd w:val="0"/>
        <w:spacing w:after="0" w:line="360" w:lineRule="auto"/>
        <w:ind w:firstLine="539"/>
        <w:jc w:val="both"/>
        <w:outlineLvl w:val="2"/>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реконструкция планировочной структуры территорий – реорганизация планировочных элементов в целях формирования квартальной структуры в городских населенных пунктах, обеспечивающей упорядоченность планировочной структуры и </w:t>
      </w:r>
      <w:r w:rsidRPr="004A6826">
        <w:rPr>
          <w:rFonts w:ascii="Times New Roman" w:eastAsia="Times New Roman" w:hAnsi="Times New Roman" w:cs="Times New Roman"/>
          <w:color w:val="000000" w:themeColor="text1"/>
          <w:sz w:val="24"/>
          <w:szCs w:val="20"/>
          <w:lang w:eastAsia="ru-RU"/>
        </w:rPr>
        <w:lastRenderedPageBreak/>
        <w:t>увеличение доли территорий общего пользования: улиц, бульваров, пешеходных аллей;</w:t>
      </w:r>
    </w:p>
    <w:p w:rsidR="004A6826" w:rsidRPr="004A6826" w:rsidRDefault="004A6826" w:rsidP="004A6826">
      <w:pPr>
        <w:widowControl w:val="0"/>
        <w:tabs>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rsidR="004A6826" w:rsidRPr="004A6826" w:rsidRDefault="004A6826" w:rsidP="004A6826">
      <w:pPr>
        <w:widowControl w:val="0"/>
        <w:tabs>
          <w:tab w:val="center" w:pos="7950"/>
          <w:tab w:val="center" w:pos="930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bCs/>
          <w:color w:val="000000" w:themeColor="text1"/>
          <w:sz w:val="24"/>
          <w:szCs w:val="20"/>
          <w:lang w:eastAsia="ru-RU"/>
        </w:rPr>
        <w:t>инвалид</w:t>
      </w:r>
      <w:r w:rsidRPr="004A6826">
        <w:rPr>
          <w:rFonts w:ascii="Times New Roman" w:eastAsia="Times New Roman" w:hAnsi="Times New Roman" w:cs="Times New Roman"/>
          <w:color w:val="000000" w:themeColor="text1"/>
          <w:sz w:val="24"/>
          <w:szCs w:val="20"/>
          <w:lang w:eastAsia="ru-RU"/>
        </w:rPr>
        <w:t xml:space="preserve"> – лицо, имеющее нарушение здоровья со стойким расстройством функций организма, в том числе с поражением опорно-двигательного аппарата, нарушением функций зрения и слуха, </w:t>
      </w:r>
      <w:proofErr w:type="gramStart"/>
      <w:r w:rsidRPr="004A6826">
        <w:rPr>
          <w:rFonts w:ascii="Times New Roman" w:eastAsia="Times New Roman" w:hAnsi="Times New Roman" w:cs="Times New Roman"/>
          <w:color w:val="000000" w:themeColor="text1"/>
          <w:sz w:val="24"/>
          <w:szCs w:val="20"/>
          <w:lang w:eastAsia="ru-RU"/>
        </w:rPr>
        <w:t>приводящими</w:t>
      </w:r>
      <w:proofErr w:type="gramEnd"/>
      <w:r w:rsidRPr="004A6826">
        <w:rPr>
          <w:rFonts w:ascii="Times New Roman" w:eastAsia="Times New Roman" w:hAnsi="Times New Roman" w:cs="Times New Roman"/>
          <w:color w:val="000000" w:themeColor="text1"/>
          <w:sz w:val="24"/>
          <w:szCs w:val="20"/>
          <w:lang w:eastAsia="ru-RU"/>
        </w:rPr>
        <w:t xml:space="preserve"> к </w:t>
      </w:r>
      <w:r w:rsidRPr="004A6826">
        <w:rPr>
          <w:rFonts w:ascii="Times New Roman" w:eastAsia="Times New Roman" w:hAnsi="Times New Roman" w:cs="Times New Roman"/>
          <w:color w:val="000000" w:themeColor="text1"/>
          <w:sz w:val="24"/>
          <w:szCs w:val="24"/>
          <w:lang w:eastAsia="ru-RU"/>
        </w:rPr>
        <w:t>полной или частичной утрате лицом способности или возможности осуществлять самообслуживание, самостоятельно передвигаться, обучаться и заниматься трудовой деятельностью;</w:t>
      </w:r>
    </w:p>
    <w:p w:rsidR="004A6826" w:rsidRPr="004A6826" w:rsidRDefault="004A6826" w:rsidP="004A6826">
      <w:pPr>
        <w:widowControl w:val="0"/>
        <w:tabs>
          <w:tab w:val="center" w:pos="7950"/>
          <w:tab w:val="center" w:pos="9300"/>
        </w:tabs>
        <w:autoSpaceDE w:val="0"/>
        <w:autoSpaceDN w:val="0"/>
        <w:adjustRightInd w:val="0"/>
        <w:spacing w:after="0" w:line="360" w:lineRule="auto"/>
        <w:ind w:firstLine="540"/>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индивидуальные жилые дома – отдельно стоящие жилые дома с количеством наземных этажей не более чем три, включая мансарду, предназначенные для проживания одной семьи (объекты индивидуального жилищного строительства);</w:t>
      </w:r>
    </w:p>
    <w:p w:rsidR="004A6826" w:rsidRPr="004A6826" w:rsidRDefault="004A6826" w:rsidP="004A6826">
      <w:pPr>
        <w:widowControl w:val="0"/>
        <w:tabs>
          <w:tab w:val="center" w:pos="7950"/>
          <w:tab w:val="center" w:pos="9300"/>
        </w:tabs>
        <w:autoSpaceDE w:val="0"/>
        <w:autoSpaceDN w:val="0"/>
        <w:adjustRightInd w:val="0"/>
        <w:spacing w:after="0" w:line="360" w:lineRule="auto"/>
        <w:ind w:firstLine="540"/>
        <w:jc w:val="both"/>
        <w:outlineLvl w:val="1"/>
        <w:rPr>
          <w:rFonts w:ascii="Times New Roman" w:eastAsia="Times New Roman" w:hAnsi="Times New Roman" w:cs="Times New Roman"/>
          <w:color w:val="000000" w:themeColor="text1"/>
          <w:sz w:val="24"/>
          <w:szCs w:val="20"/>
          <w:lang w:eastAsia="ru-RU"/>
        </w:rPr>
      </w:pPr>
      <w:proofErr w:type="gramStart"/>
      <w:r w:rsidRPr="004A6826">
        <w:rPr>
          <w:rFonts w:ascii="Times New Roman" w:eastAsia="Times New Roman" w:hAnsi="Times New Roman" w:cs="Times New Roman"/>
          <w:color w:val="000000" w:themeColor="text1"/>
          <w:sz w:val="24"/>
          <w:szCs w:val="20"/>
          <w:lang w:eastAsia="ru-RU"/>
        </w:rPr>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roofErr w:type="gramEnd"/>
    </w:p>
    <w:p w:rsidR="004A6826" w:rsidRPr="004A6826" w:rsidRDefault="004A6826" w:rsidP="004A6826">
      <w:pPr>
        <w:widowControl w:val="0"/>
        <w:tabs>
          <w:tab w:val="center" w:pos="7950"/>
          <w:tab w:val="center" w:pos="930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многоквартирный дом (многоквартирный жилой дом) – жилое здание с числом квартир две и более, имеющее самостоятельные выходы либо на земельный участок, на котором размещен жилой дом, либо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A6826" w:rsidRPr="004A6826" w:rsidRDefault="004A6826" w:rsidP="004A6826">
      <w:pPr>
        <w:widowControl w:val="0"/>
        <w:tabs>
          <w:tab w:val="center" w:pos="7950"/>
          <w:tab w:val="center" w:pos="930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4"/>
          <w:szCs w:val="20"/>
          <w:lang w:eastAsia="ru-RU"/>
        </w:rPr>
      </w:pPr>
      <w:proofErr w:type="gramStart"/>
      <w:r w:rsidRPr="004A6826">
        <w:rPr>
          <w:rFonts w:ascii="Times New Roman" w:eastAsia="Times New Roman" w:hAnsi="Times New Roman" w:cs="Times New Roman"/>
          <w:color w:val="000000" w:themeColor="text1"/>
          <w:sz w:val="24"/>
          <w:szCs w:val="20"/>
          <w:lang w:eastAsia="ru-RU"/>
        </w:rPr>
        <w:t xml:space="preserve">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w:t>
      </w:r>
      <w:r w:rsidRPr="004A6826">
        <w:rPr>
          <w:rFonts w:ascii="Times New Roman" w:eastAsia="Times New Roman" w:hAnsi="Times New Roman" w:cs="Times New Roman"/>
          <w:color w:val="000000" w:themeColor="text1"/>
          <w:sz w:val="24"/>
          <w:szCs w:val="24"/>
          <w:lang w:eastAsia="ru-RU"/>
        </w:rPr>
        <w:t>Котельники</w:t>
      </w:r>
      <w:r w:rsidRPr="004A6826" w:rsidDel="00556C63">
        <w:rPr>
          <w:rFonts w:ascii="Times New Roman" w:eastAsia="Times New Roman" w:hAnsi="Times New Roman" w:cs="Times New Roman"/>
          <w:color w:val="000000" w:themeColor="text1"/>
          <w:sz w:val="24"/>
          <w:szCs w:val="20"/>
          <w:lang w:eastAsia="ru-RU"/>
        </w:rPr>
        <w:t xml:space="preserve"> </w:t>
      </w:r>
      <w:r w:rsidRPr="004A6826">
        <w:rPr>
          <w:rFonts w:ascii="Times New Roman" w:eastAsia="Times New Roman" w:hAnsi="Times New Roman" w:cs="Times New Roman"/>
          <w:color w:val="000000" w:themeColor="text1"/>
          <w:sz w:val="24"/>
          <w:szCs w:val="20"/>
          <w:lang w:eastAsia="ru-RU"/>
        </w:rPr>
        <w:t xml:space="preserve"> полномочий по вопросам местного значения городского округа и в пределах переданных государственных полномочий в соответствии с законами Московской области, уставом городского округа Котельники и оказывают существенное влияние на социально-экономическое развитие городского округа Котельники;</w:t>
      </w:r>
      <w:proofErr w:type="gramEnd"/>
    </w:p>
    <w:p w:rsidR="004A6826" w:rsidRPr="004A6826" w:rsidRDefault="004A6826" w:rsidP="004A6826">
      <w:pPr>
        <w:widowControl w:val="0"/>
        <w:tabs>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помещение – часть объема здания или сооружения, ограниченная строительными конструкциями и имеющая определенное назначение;</w:t>
      </w:r>
    </w:p>
    <w:p w:rsidR="004A6826" w:rsidRPr="004A6826" w:rsidRDefault="004A6826" w:rsidP="004A6826">
      <w:pPr>
        <w:widowControl w:val="0"/>
        <w:tabs>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сооружение – результат строительства, представляющий собой объемную, плоскостную или линейную строительную систему, имеющую наземную, надземную и </w:t>
      </w:r>
      <w:r w:rsidRPr="004A6826">
        <w:rPr>
          <w:rFonts w:ascii="Times New Roman" w:eastAsia="Times New Roman" w:hAnsi="Times New Roman" w:cs="Times New Roman"/>
          <w:color w:val="000000" w:themeColor="text1"/>
          <w:sz w:val="24"/>
          <w:szCs w:val="20"/>
          <w:lang w:eastAsia="ru-RU"/>
        </w:rPr>
        <w:lastRenderedPageBreak/>
        <w:t>(или) подземную части, состоящую из самонесущих,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4A6826" w:rsidRPr="004A6826" w:rsidRDefault="004A6826" w:rsidP="004A6826">
      <w:pPr>
        <w:widowControl w:val="0"/>
        <w:tabs>
          <w:tab w:val="left" w:pos="1080"/>
          <w:tab w:val="left" w:pos="1260"/>
          <w:tab w:val="center" w:pos="7950"/>
          <w:tab w:val="center" w:pos="9300"/>
        </w:tabs>
        <w:autoSpaceDE w:val="0"/>
        <w:autoSpaceDN w:val="0"/>
        <w:adjustRightInd w:val="0"/>
        <w:spacing w:after="0" w:line="360" w:lineRule="auto"/>
        <w:ind w:firstLine="54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1.5.</w:t>
      </w:r>
      <w:r w:rsidRPr="004A6826">
        <w:rPr>
          <w:rFonts w:ascii="Times New Roman" w:eastAsia="Times New Roman" w:hAnsi="Times New Roman" w:cs="Times New Roman"/>
          <w:color w:val="000000" w:themeColor="text1"/>
          <w:sz w:val="24"/>
          <w:szCs w:val="20"/>
          <w:lang w:eastAsia="ru-RU"/>
        </w:rPr>
        <w:tab/>
      </w:r>
      <w:proofErr w:type="gramStart"/>
      <w:r w:rsidRPr="004A6826">
        <w:rPr>
          <w:rFonts w:ascii="Times New Roman" w:eastAsia="Times New Roman" w:hAnsi="Times New Roman" w:cs="Times New Roman"/>
          <w:color w:val="000000" w:themeColor="text1"/>
          <w:sz w:val="24"/>
          <w:szCs w:val="20"/>
          <w:lang w:eastAsia="ru-RU"/>
        </w:rPr>
        <w:t>Помимо понятий, перечисленных в п.1.4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w:t>
      </w:r>
      <w:r w:rsidRPr="004A6826">
        <w:rPr>
          <w:rFonts w:ascii="Times New Roman" w:eastAsia="Times New Roman" w:hAnsi="Times New Roman" w:cs="Times New Roman"/>
          <w:color w:val="000000" w:themeColor="text1"/>
          <w:sz w:val="24"/>
          <w:szCs w:val="20"/>
          <w:lang w:val="en-US" w:eastAsia="ru-RU"/>
        </w:rPr>
        <w:t> </w:t>
      </w:r>
      <w:r w:rsidRPr="004A6826">
        <w:rPr>
          <w:rFonts w:ascii="Times New Roman" w:eastAsia="Times New Roman" w:hAnsi="Times New Roman" w:cs="Times New Roman"/>
          <w:color w:val="000000" w:themeColor="text1"/>
          <w:sz w:val="24"/>
          <w:szCs w:val="20"/>
          <w:lang w:eastAsia="ru-RU"/>
        </w:rPr>
        <w:t>713/30 «Об утверждении нормативов градостроительного проектирования Московской области»</w:t>
      </w:r>
      <w:r w:rsidRPr="004A6826">
        <w:rPr>
          <w:rFonts w:ascii="Times New Roman" w:eastAsia="Times New Roman" w:hAnsi="Times New Roman" w:cs="Times New Roman"/>
          <w:color w:val="000000" w:themeColor="text1"/>
          <w:sz w:val="24"/>
          <w:szCs w:val="24"/>
          <w:lang w:eastAsia="ru-RU"/>
        </w:rPr>
        <w:t>.</w:t>
      </w:r>
      <w:proofErr w:type="gramEnd"/>
    </w:p>
    <w:p w:rsidR="004A6826" w:rsidRPr="004A6826" w:rsidRDefault="004A6826" w:rsidP="004A6826">
      <w:pPr>
        <w:widowControl w:val="0"/>
        <w:tabs>
          <w:tab w:val="left" w:pos="1080"/>
          <w:tab w:val="left" w:pos="1260"/>
          <w:tab w:val="center" w:pos="7950"/>
          <w:tab w:val="center" w:pos="9300"/>
        </w:tabs>
        <w:autoSpaceDE w:val="0"/>
        <w:autoSpaceDN w:val="0"/>
        <w:adjustRightInd w:val="0"/>
        <w:spacing w:after="0" w:line="360" w:lineRule="auto"/>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        1.6.</w:t>
      </w:r>
      <w:r w:rsidRPr="004A6826">
        <w:rPr>
          <w:rFonts w:ascii="Times New Roman" w:eastAsia="Times New Roman" w:hAnsi="Times New Roman" w:cs="Times New Roman"/>
          <w:bCs/>
          <w:color w:val="000000" w:themeColor="text1"/>
          <w:sz w:val="24"/>
          <w:szCs w:val="20"/>
          <w:lang w:eastAsia="ru-RU"/>
        </w:rPr>
        <w:tab/>
        <w:t xml:space="preserve"> </w:t>
      </w:r>
      <w:proofErr w:type="gramStart"/>
      <w:r w:rsidRPr="004A6826">
        <w:rPr>
          <w:rFonts w:ascii="Times New Roman" w:eastAsia="Times New Roman" w:hAnsi="Times New Roman" w:cs="Times New Roman"/>
          <w:bCs/>
          <w:color w:val="000000" w:themeColor="text1"/>
          <w:sz w:val="24"/>
          <w:szCs w:val="20"/>
          <w:lang w:eastAsia="ru-RU"/>
        </w:rPr>
        <w:t xml:space="preserve">Местные нормативы содержат совокупность установленных расчетных показателей минимально допустимого уровня обеспеченности населения </w:t>
      </w:r>
      <w:r w:rsidRPr="004A6826">
        <w:rPr>
          <w:rFonts w:ascii="Times New Roman" w:eastAsia="Times New Roman" w:hAnsi="Times New Roman" w:cs="Times New Roman"/>
          <w:color w:val="000000" w:themeColor="text1"/>
          <w:sz w:val="24"/>
          <w:szCs w:val="20"/>
          <w:lang w:eastAsia="ru-RU"/>
        </w:rPr>
        <w:t xml:space="preserve">городского округа Котельники </w:t>
      </w:r>
      <w:r w:rsidRPr="004A6826">
        <w:rPr>
          <w:rFonts w:ascii="Times New Roman" w:eastAsia="Times New Roman" w:hAnsi="Times New Roman" w:cs="Times New Roman"/>
          <w:bCs/>
          <w:color w:val="000000" w:themeColor="text1"/>
          <w:sz w:val="24"/>
          <w:szCs w:val="20"/>
          <w:lang w:eastAsia="ru-RU"/>
        </w:rPr>
        <w:t xml:space="preserve">объектами местного значения (относящимися к областям, указанным в </w:t>
      </w:r>
      <w:hyperlink r:id="rId8" w:anchor="sub_23051" w:history="1">
        <w:r w:rsidRPr="004A6826">
          <w:rPr>
            <w:rFonts w:ascii="Times New Roman" w:eastAsia="Times New Roman" w:hAnsi="Times New Roman" w:cs="Times New Roman"/>
            <w:bCs/>
            <w:color w:val="000000" w:themeColor="text1"/>
            <w:sz w:val="24"/>
            <w:szCs w:val="20"/>
            <w:lang w:eastAsia="ru-RU"/>
          </w:rPr>
          <w:t>пункте 1 части 3 статьи 19</w:t>
        </w:r>
      </w:hyperlink>
      <w:r w:rsidRPr="004A6826">
        <w:rPr>
          <w:rFonts w:ascii="Times New Roman" w:eastAsia="Times New Roman" w:hAnsi="Times New Roman" w:cs="Times New Roman"/>
          <w:bCs/>
          <w:color w:val="000000" w:themeColor="text1"/>
          <w:sz w:val="24"/>
          <w:szCs w:val="20"/>
          <w:lang w:eastAsia="ru-RU"/>
        </w:rPr>
        <w:t xml:space="preserve"> Градостроительного кодекса Российской Федерации,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расчетных</w:t>
      </w:r>
      <w:proofErr w:type="gramEnd"/>
      <w:r w:rsidRPr="004A6826">
        <w:rPr>
          <w:rFonts w:ascii="Times New Roman" w:eastAsia="Times New Roman" w:hAnsi="Times New Roman" w:cs="Times New Roman"/>
          <w:bCs/>
          <w:color w:val="000000" w:themeColor="text1"/>
          <w:sz w:val="24"/>
          <w:szCs w:val="20"/>
          <w:lang w:eastAsia="ru-RU"/>
        </w:rPr>
        <w:t xml:space="preserve"> показателей.</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1.7. Расчетные показатели и (или) их значения, </w:t>
      </w:r>
      <w:r w:rsidRPr="004A6826">
        <w:rPr>
          <w:rFonts w:ascii="Times New Roman" w:eastAsia="Times New Roman" w:hAnsi="Times New Roman" w:cs="Times New Roman"/>
          <w:b/>
          <w:color w:val="000000" w:themeColor="text1"/>
          <w:sz w:val="24"/>
          <w:szCs w:val="24"/>
          <w:lang w:eastAsia="ru-RU"/>
        </w:rPr>
        <w:t>отмеченные звездочкой</w:t>
      </w:r>
      <w:proofErr w:type="gramStart"/>
      <w:r w:rsidRPr="004A6826">
        <w:rPr>
          <w:rFonts w:ascii="Times New Roman" w:eastAsia="Times New Roman" w:hAnsi="Times New Roman" w:cs="Times New Roman"/>
          <w:b/>
          <w:color w:val="000000" w:themeColor="text1"/>
          <w:sz w:val="24"/>
          <w:szCs w:val="24"/>
          <w:lang w:eastAsia="ru-RU"/>
        </w:rPr>
        <w:t xml:space="preserve"> (*)</w:t>
      </w:r>
      <w:r w:rsidRPr="004A6826">
        <w:rPr>
          <w:rFonts w:ascii="Times New Roman" w:eastAsia="Times New Roman" w:hAnsi="Times New Roman" w:cs="Times New Roman"/>
          <w:color w:val="000000" w:themeColor="text1"/>
          <w:sz w:val="24"/>
          <w:szCs w:val="24"/>
          <w:lang w:eastAsia="ru-RU"/>
        </w:rPr>
        <w:t xml:space="preserve">, </w:t>
      </w:r>
      <w:proofErr w:type="gramEnd"/>
      <w:r w:rsidRPr="004A6826">
        <w:rPr>
          <w:rFonts w:ascii="Times New Roman" w:eastAsia="Times New Roman" w:hAnsi="Times New Roman" w:cs="Times New Roman"/>
          <w:color w:val="000000" w:themeColor="text1"/>
          <w:sz w:val="24"/>
          <w:szCs w:val="24"/>
          <w:lang w:eastAsia="ru-RU"/>
        </w:rPr>
        <w:t xml:space="preserve">не являются предметом утверждения местных нормативов, поскольку они не связаны с решением вопросов местного значения </w:t>
      </w:r>
      <w:r w:rsidRPr="004A6826">
        <w:rPr>
          <w:rFonts w:ascii="Times New Roman" w:eastAsia="Times New Roman" w:hAnsi="Times New Roman" w:cs="Times New Roman"/>
          <w:color w:val="000000" w:themeColor="text1"/>
          <w:sz w:val="24"/>
          <w:szCs w:val="20"/>
          <w:lang w:eastAsia="ru-RU"/>
        </w:rPr>
        <w:t>городского округа Котельники</w:t>
      </w:r>
      <w:r w:rsidRPr="004A6826">
        <w:rPr>
          <w:rFonts w:ascii="Times New Roman" w:eastAsia="Times New Roman" w:hAnsi="Times New Roman" w:cs="Times New Roman"/>
          <w:color w:val="000000" w:themeColor="text1"/>
          <w:sz w:val="24"/>
          <w:szCs w:val="24"/>
          <w:lang w:eastAsia="ru-RU"/>
        </w:rPr>
        <w:t xml:space="preserve">. </w:t>
      </w:r>
      <w:proofErr w:type="gramStart"/>
      <w:r w:rsidRPr="004A6826">
        <w:rPr>
          <w:rFonts w:ascii="Times New Roman" w:eastAsia="Times New Roman" w:hAnsi="Times New Roman" w:cs="Times New Roman"/>
          <w:color w:val="000000" w:themeColor="text1"/>
          <w:sz w:val="24"/>
          <w:szCs w:val="24"/>
          <w:lang w:eastAsia="ru-RU"/>
        </w:rPr>
        <w:t>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w:t>
      </w:r>
      <w:r w:rsidRPr="004A6826">
        <w:rPr>
          <w:rFonts w:ascii="Times New Roman" w:eastAsia="Times New Roman" w:hAnsi="Times New Roman" w:cs="Times New Roman"/>
          <w:color w:val="000000" w:themeColor="text1"/>
          <w:sz w:val="24"/>
          <w:szCs w:val="20"/>
          <w:lang w:eastAsia="ru-RU"/>
        </w:rPr>
        <w:t xml:space="preserve"> городского округа </w:t>
      </w:r>
      <w:r w:rsidRPr="004A6826">
        <w:rPr>
          <w:rFonts w:ascii="Times New Roman" w:eastAsia="Times New Roman" w:hAnsi="Times New Roman" w:cs="Times New Roman"/>
          <w:color w:val="000000" w:themeColor="text1"/>
          <w:sz w:val="24"/>
          <w:szCs w:val="24"/>
          <w:lang w:eastAsia="ru-RU"/>
        </w:rPr>
        <w:t xml:space="preserve">Котельники и объектов иного значения (в том числе регионального) на территории </w:t>
      </w:r>
      <w:r w:rsidRPr="004A6826">
        <w:rPr>
          <w:rFonts w:ascii="Times New Roman" w:eastAsia="Times New Roman" w:hAnsi="Times New Roman" w:cs="Times New Roman"/>
          <w:color w:val="000000" w:themeColor="text1"/>
          <w:sz w:val="24"/>
          <w:szCs w:val="20"/>
          <w:lang w:eastAsia="ru-RU"/>
        </w:rPr>
        <w:t>городского округа Котельники</w:t>
      </w:r>
      <w:r w:rsidRPr="004A6826">
        <w:rPr>
          <w:rFonts w:ascii="Times New Roman" w:eastAsia="Times New Roman" w:hAnsi="Times New Roman" w:cs="Times New Roman"/>
          <w:color w:val="000000" w:themeColor="text1"/>
          <w:sz w:val="24"/>
          <w:szCs w:val="24"/>
          <w:lang w:eastAsia="ru-RU"/>
        </w:rPr>
        <w:t xml:space="preserve">. </w:t>
      </w:r>
      <w:proofErr w:type="gramEnd"/>
    </w:p>
    <w:p w:rsidR="004A6826" w:rsidRPr="004A6826" w:rsidRDefault="004A6826" w:rsidP="004A6826">
      <w:pPr>
        <w:widowControl w:val="0"/>
        <w:tabs>
          <w:tab w:val="left" w:pos="720"/>
          <w:tab w:val="left" w:pos="1080"/>
        </w:tabs>
        <w:autoSpaceDE w:val="0"/>
        <w:autoSpaceDN w:val="0"/>
        <w:adjustRightInd w:val="0"/>
        <w:spacing w:after="0" w:line="360" w:lineRule="auto"/>
        <w:ind w:firstLine="540"/>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1.8.</w:t>
      </w:r>
      <w:r w:rsidRPr="004A6826">
        <w:rPr>
          <w:rFonts w:ascii="Times New Roman" w:eastAsia="Times New Roman" w:hAnsi="Times New Roman" w:cs="Times New Roman"/>
          <w:color w:val="000000" w:themeColor="text1"/>
          <w:sz w:val="24"/>
          <w:szCs w:val="20"/>
          <w:lang w:eastAsia="ru-RU"/>
        </w:rPr>
        <w:tab/>
        <w:t>Местные нормативы подготовлены в целях:</w:t>
      </w:r>
    </w:p>
    <w:p w:rsidR="004A6826" w:rsidRPr="004A6826" w:rsidRDefault="004A6826" w:rsidP="004A6826">
      <w:pPr>
        <w:tabs>
          <w:tab w:val="left" w:pos="1080"/>
        </w:tabs>
        <w:autoSpaceDE w:val="0"/>
        <w:autoSpaceDN w:val="0"/>
        <w:adjustRightInd w:val="0"/>
        <w:spacing w:after="0" w:line="360" w:lineRule="auto"/>
        <w:ind w:firstLine="539"/>
        <w:jc w:val="both"/>
        <w:outlineLvl w:val="1"/>
        <w:rPr>
          <w:rFonts w:ascii="Times New Roman" w:eastAsia="Times New Roman" w:hAnsi="Times New Roman" w:cs="Times New Roman"/>
          <w:spacing w:val="-4"/>
          <w:sz w:val="24"/>
          <w:szCs w:val="24"/>
          <w:lang w:eastAsia="ru-RU"/>
        </w:rPr>
      </w:pPr>
      <w:r w:rsidRPr="004A6826">
        <w:rPr>
          <w:rFonts w:ascii="Times New Roman" w:eastAsia="Times New Roman" w:hAnsi="Times New Roman" w:cs="Times New Roman"/>
          <w:spacing w:val="-4"/>
          <w:sz w:val="24"/>
          <w:szCs w:val="24"/>
          <w:lang w:eastAsia="ru-RU"/>
        </w:rPr>
        <w:t xml:space="preserve">- организации управления градостроительной деятельностью в </w:t>
      </w:r>
      <w:r w:rsidRPr="004A6826">
        <w:rPr>
          <w:rFonts w:ascii="Times New Roman" w:eastAsia="Times New Roman" w:hAnsi="Times New Roman" w:cs="Times New Roman"/>
          <w:sz w:val="24"/>
          <w:szCs w:val="20"/>
          <w:lang w:eastAsia="ru-RU"/>
        </w:rPr>
        <w:t xml:space="preserve">городском округе Котельники </w:t>
      </w:r>
      <w:r w:rsidRPr="004A6826">
        <w:rPr>
          <w:rFonts w:ascii="Times New Roman" w:eastAsia="Times New Roman" w:hAnsi="Times New Roman" w:cs="Times New Roman"/>
          <w:spacing w:val="-4"/>
          <w:sz w:val="24"/>
          <w:szCs w:val="24"/>
          <w:lang w:eastAsia="ru-RU"/>
        </w:rPr>
        <w:t>средствами установления требований к территориальному планированию, градостроительного зонирования населенных пунктов, планировки территории населенных пунктов;</w:t>
      </w:r>
    </w:p>
    <w:p w:rsidR="004A6826" w:rsidRPr="004A6826" w:rsidRDefault="004A6826" w:rsidP="004A6826">
      <w:pPr>
        <w:widowControl w:val="0"/>
        <w:tabs>
          <w:tab w:val="left" w:pos="540"/>
          <w:tab w:val="left" w:pos="1080"/>
        </w:tabs>
        <w:autoSpaceDE w:val="0"/>
        <w:autoSpaceDN w:val="0"/>
        <w:adjustRightInd w:val="0"/>
        <w:spacing w:after="0" w:line="360" w:lineRule="auto"/>
        <w:ind w:firstLine="540"/>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обоснованного определения параметров развития территории городского округа </w:t>
      </w:r>
      <w:r w:rsidRPr="004A6826">
        <w:rPr>
          <w:rFonts w:ascii="Times New Roman" w:eastAsia="Times New Roman" w:hAnsi="Times New Roman" w:cs="Times New Roman"/>
          <w:color w:val="000000" w:themeColor="text1"/>
          <w:sz w:val="24"/>
          <w:szCs w:val="24"/>
          <w:lang w:eastAsia="ru-RU"/>
        </w:rPr>
        <w:t>Котельники</w:t>
      </w:r>
      <w:r w:rsidRPr="004A6826">
        <w:rPr>
          <w:rFonts w:ascii="Times New Roman" w:eastAsia="Times New Roman" w:hAnsi="Times New Roman" w:cs="Times New Roman"/>
          <w:color w:val="000000" w:themeColor="text1"/>
          <w:sz w:val="24"/>
          <w:szCs w:val="20"/>
          <w:lang w:eastAsia="ru-RU"/>
        </w:rPr>
        <w:t xml:space="preserve"> при подготовке его генерального плана;</w:t>
      </w:r>
    </w:p>
    <w:p w:rsidR="004A6826" w:rsidRPr="004A6826" w:rsidRDefault="004A6826" w:rsidP="004A6826">
      <w:pPr>
        <w:widowControl w:val="0"/>
        <w:tabs>
          <w:tab w:val="left" w:pos="540"/>
          <w:tab w:val="left" w:pos="1080"/>
        </w:tabs>
        <w:autoSpaceDE w:val="0"/>
        <w:autoSpaceDN w:val="0"/>
        <w:adjustRightInd w:val="0"/>
        <w:spacing w:after="0" w:line="360" w:lineRule="auto"/>
        <w:ind w:firstLine="540"/>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повышения </w:t>
      </w:r>
      <w:proofErr w:type="gramStart"/>
      <w:r w:rsidRPr="004A6826">
        <w:rPr>
          <w:rFonts w:ascii="Times New Roman" w:eastAsia="Times New Roman" w:hAnsi="Times New Roman" w:cs="Times New Roman"/>
          <w:color w:val="000000" w:themeColor="text1"/>
          <w:sz w:val="24"/>
          <w:szCs w:val="20"/>
          <w:lang w:eastAsia="ru-RU"/>
        </w:rPr>
        <w:t>эффективности использования территории населенных пунктов городского округа</w:t>
      </w:r>
      <w:proofErr w:type="gramEnd"/>
      <w:r w:rsidRPr="004A6826">
        <w:rPr>
          <w:rFonts w:ascii="Times New Roman" w:eastAsia="Times New Roman" w:hAnsi="Times New Roman" w:cs="Times New Roman"/>
          <w:color w:val="000000" w:themeColor="text1"/>
          <w:sz w:val="24"/>
          <w:szCs w:val="20"/>
          <w:lang w:eastAsia="ru-RU"/>
        </w:rPr>
        <w:t>;</w:t>
      </w:r>
    </w:p>
    <w:p w:rsidR="004A6826" w:rsidRPr="004A6826" w:rsidRDefault="004A6826" w:rsidP="004A6826">
      <w:pPr>
        <w:widowControl w:val="0"/>
        <w:tabs>
          <w:tab w:val="left" w:pos="540"/>
          <w:tab w:val="left" w:pos="1080"/>
        </w:tabs>
        <w:autoSpaceDE w:val="0"/>
        <w:autoSpaceDN w:val="0"/>
        <w:adjustRightInd w:val="0"/>
        <w:spacing w:after="0" w:line="360" w:lineRule="auto"/>
        <w:ind w:firstLine="540"/>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соответствия средовых характеристик населенных пунктов современным </w:t>
      </w:r>
      <w:r w:rsidRPr="004A6826">
        <w:rPr>
          <w:rFonts w:ascii="Times New Roman" w:eastAsia="Times New Roman" w:hAnsi="Times New Roman" w:cs="Times New Roman"/>
          <w:color w:val="000000" w:themeColor="text1"/>
          <w:sz w:val="24"/>
          <w:szCs w:val="20"/>
          <w:lang w:eastAsia="ru-RU"/>
        </w:rPr>
        <w:lastRenderedPageBreak/>
        <w:t>стандартам качества организации жилых, производственных и рекреационных территорий;</w:t>
      </w:r>
    </w:p>
    <w:p w:rsidR="004A6826" w:rsidRPr="004A6826" w:rsidRDefault="004A6826" w:rsidP="004A6826">
      <w:pPr>
        <w:widowControl w:val="0"/>
        <w:tabs>
          <w:tab w:val="left" w:pos="1080"/>
        </w:tabs>
        <w:autoSpaceDE w:val="0"/>
        <w:autoSpaceDN w:val="0"/>
        <w:adjustRightInd w:val="0"/>
        <w:spacing w:after="0" w:line="360" w:lineRule="auto"/>
        <w:ind w:firstLine="540"/>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сохранения и улучшения условий жизнедеятельности населения городского округа </w:t>
      </w:r>
      <w:r w:rsidRPr="004A6826">
        <w:rPr>
          <w:rFonts w:ascii="Times New Roman" w:eastAsia="Times New Roman" w:hAnsi="Times New Roman" w:cs="Times New Roman"/>
          <w:color w:val="000000" w:themeColor="text1"/>
          <w:sz w:val="24"/>
          <w:szCs w:val="24"/>
          <w:lang w:eastAsia="ru-RU"/>
        </w:rPr>
        <w:t>Котельники</w:t>
      </w:r>
      <w:r w:rsidRPr="004A6826">
        <w:rPr>
          <w:rFonts w:ascii="Times New Roman" w:eastAsia="Times New Roman" w:hAnsi="Times New Roman" w:cs="Times New Roman"/>
          <w:color w:val="000000" w:themeColor="text1"/>
          <w:sz w:val="24"/>
          <w:szCs w:val="20"/>
          <w:lang w:eastAsia="ru-RU"/>
        </w:rPr>
        <w:t xml:space="preserve"> при реализации решений, содержащихся в документах территориального планирования, </w:t>
      </w:r>
      <w:r w:rsidRPr="004A6826">
        <w:rPr>
          <w:rFonts w:ascii="Times New Roman" w:eastAsia="Times New Roman" w:hAnsi="Times New Roman" w:cs="Times New Roman"/>
          <w:color w:val="000000" w:themeColor="text1"/>
          <w:spacing w:val="-4"/>
          <w:sz w:val="24"/>
          <w:szCs w:val="24"/>
          <w:lang w:eastAsia="ru-RU"/>
        </w:rPr>
        <w:t>градостроительного зонирования, планировки территории</w:t>
      </w:r>
      <w:r w:rsidRPr="004A6826">
        <w:rPr>
          <w:rFonts w:ascii="Times New Roman" w:eastAsia="Times New Roman" w:hAnsi="Times New Roman" w:cs="Times New Roman"/>
          <w:color w:val="000000" w:themeColor="text1"/>
          <w:sz w:val="24"/>
          <w:szCs w:val="20"/>
          <w:lang w:eastAsia="ru-RU"/>
        </w:rPr>
        <w:t>.</w:t>
      </w:r>
    </w:p>
    <w:p w:rsidR="004A6826" w:rsidRPr="004A6826" w:rsidRDefault="004A6826" w:rsidP="004A6826">
      <w:pPr>
        <w:widowControl w:val="0"/>
        <w:tabs>
          <w:tab w:val="left" w:pos="1080"/>
        </w:tabs>
        <w:autoSpaceDE w:val="0"/>
        <w:autoSpaceDN w:val="0"/>
        <w:adjustRightInd w:val="0"/>
        <w:spacing w:after="0" w:line="360" w:lineRule="auto"/>
        <w:ind w:firstLine="540"/>
        <w:jc w:val="both"/>
        <w:outlineLvl w:val="1"/>
        <w:rPr>
          <w:rFonts w:ascii="Times New Roman" w:eastAsia="Times New Roman" w:hAnsi="Times New Roman" w:cs="Times New Roman"/>
          <w:color w:val="000000" w:themeColor="text1"/>
          <w:sz w:val="24"/>
          <w:szCs w:val="20"/>
          <w:lang w:eastAsia="ru-RU"/>
        </w:rPr>
      </w:pPr>
    </w:p>
    <w:p w:rsidR="004A6826" w:rsidRPr="004A6826" w:rsidRDefault="004A6826" w:rsidP="004A6826">
      <w:pPr>
        <w:widowControl w:val="0"/>
        <w:tabs>
          <w:tab w:val="left" w:pos="1080"/>
          <w:tab w:val="left" w:pos="1260"/>
          <w:tab w:val="center" w:pos="7950"/>
          <w:tab w:val="center" w:pos="9300"/>
          <w:tab w:val="center" w:pos="9375"/>
        </w:tabs>
        <w:autoSpaceDE w:val="0"/>
        <w:autoSpaceDN w:val="0"/>
        <w:adjustRightInd w:val="0"/>
        <w:spacing w:after="0" w:line="360" w:lineRule="auto"/>
        <w:ind w:firstLine="540"/>
        <w:jc w:val="center"/>
        <w:rPr>
          <w:rFonts w:ascii="Times New Roman" w:eastAsia="Times New Roman" w:hAnsi="Times New Roman" w:cs="Times New Roman"/>
          <w:b/>
          <w:color w:val="000000" w:themeColor="text1"/>
          <w:sz w:val="24"/>
          <w:szCs w:val="20"/>
          <w:lang w:eastAsia="ru-RU"/>
        </w:rPr>
      </w:pPr>
      <w:r w:rsidRPr="004A6826">
        <w:rPr>
          <w:rFonts w:ascii="Times New Roman" w:eastAsia="Times New Roman" w:hAnsi="Times New Roman" w:cs="Times New Roman"/>
          <w:b/>
          <w:color w:val="000000" w:themeColor="text1"/>
          <w:sz w:val="24"/>
          <w:szCs w:val="20"/>
          <w:lang w:eastAsia="ru-RU"/>
        </w:rPr>
        <w:t>2. Основная часть - расчетные показатели минимально допустимого уровня обеспеченности населения городского округа Котельники</w:t>
      </w:r>
      <w:r w:rsidRPr="004A6826">
        <w:rPr>
          <w:rFonts w:ascii="Times New Roman" w:eastAsia="Times New Roman" w:hAnsi="Times New Roman" w:cs="Times New Roman"/>
          <w:color w:val="000000" w:themeColor="text1"/>
          <w:sz w:val="24"/>
          <w:szCs w:val="20"/>
          <w:lang w:eastAsia="ru-RU"/>
        </w:rPr>
        <w:t xml:space="preserve"> </w:t>
      </w:r>
      <w:r w:rsidRPr="004A6826">
        <w:rPr>
          <w:rFonts w:ascii="Times New Roman" w:eastAsia="Times New Roman" w:hAnsi="Times New Roman" w:cs="Times New Roman"/>
          <w:b/>
          <w:color w:val="000000" w:themeColor="text1"/>
          <w:sz w:val="24"/>
          <w:szCs w:val="20"/>
          <w:lang w:eastAsia="ru-RU"/>
        </w:rPr>
        <w:t>объектами местного значения городского округа Котельники</w:t>
      </w:r>
      <w:r w:rsidRPr="004A6826">
        <w:rPr>
          <w:rFonts w:ascii="Times New Roman" w:eastAsia="Times New Roman" w:hAnsi="Times New Roman" w:cs="Times New Roman"/>
          <w:color w:val="000000" w:themeColor="text1"/>
          <w:sz w:val="24"/>
          <w:szCs w:val="20"/>
          <w:lang w:eastAsia="ru-RU"/>
        </w:rPr>
        <w:t xml:space="preserve"> </w:t>
      </w:r>
      <w:r w:rsidRPr="004A6826">
        <w:rPr>
          <w:rFonts w:ascii="Times New Roman" w:eastAsia="Times New Roman" w:hAnsi="Times New Roman" w:cs="Times New Roman"/>
          <w:b/>
          <w:color w:val="000000" w:themeColor="text1"/>
          <w:sz w:val="24"/>
          <w:szCs w:val="20"/>
          <w:lang w:eastAsia="ru-RU"/>
        </w:rPr>
        <w:t xml:space="preserve">и расчетные показатели максимально допустимого уровня территориальной доступности таких объектов для населения </w:t>
      </w:r>
    </w:p>
    <w:p w:rsidR="004A6826" w:rsidRPr="004A6826" w:rsidRDefault="004A6826" w:rsidP="004A6826">
      <w:pPr>
        <w:widowControl w:val="0"/>
        <w:tabs>
          <w:tab w:val="left" w:pos="1080"/>
          <w:tab w:val="left" w:pos="1260"/>
          <w:tab w:val="center" w:pos="7950"/>
          <w:tab w:val="center" w:pos="9300"/>
          <w:tab w:val="center" w:pos="9375"/>
        </w:tabs>
        <w:autoSpaceDE w:val="0"/>
        <w:autoSpaceDN w:val="0"/>
        <w:adjustRightInd w:val="0"/>
        <w:spacing w:after="0" w:line="360" w:lineRule="auto"/>
        <w:ind w:firstLine="540"/>
        <w:jc w:val="center"/>
        <w:rPr>
          <w:rFonts w:ascii="Times New Roman" w:eastAsia="Times New Roman" w:hAnsi="Times New Roman" w:cs="Times New Roman"/>
          <w:b/>
          <w:color w:val="000000" w:themeColor="text1"/>
          <w:sz w:val="24"/>
          <w:szCs w:val="20"/>
          <w:lang w:eastAsia="ru-RU"/>
        </w:rPr>
      </w:pPr>
    </w:p>
    <w:p w:rsidR="004A6826" w:rsidRPr="004A6826" w:rsidRDefault="004A6826" w:rsidP="004A6826">
      <w:pPr>
        <w:widowControl w:val="0"/>
        <w:tabs>
          <w:tab w:val="center" w:pos="8100"/>
          <w:tab w:val="center" w:pos="8925"/>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2.1. Расчетные показатели в области жилищного строительства.</w:t>
      </w:r>
    </w:p>
    <w:p w:rsidR="004A6826" w:rsidRPr="004A6826" w:rsidRDefault="004A6826" w:rsidP="004A6826">
      <w:pPr>
        <w:widowControl w:val="0"/>
        <w:tabs>
          <w:tab w:val="center" w:pos="8100"/>
          <w:tab w:val="center" w:pos="8925"/>
        </w:tabs>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bCs/>
          <w:color w:val="000000" w:themeColor="text1"/>
          <w:sz w:val="24"/>
          <w:szCs w:val="20"/>
          <w:lang w:eastAsia="ru-RU"/>
        </w:rPr>
        <w:t>2.1.1. </w:t>
      </w:r>
      <w:r w:rsidRPr="004A6826">
        <w:rPr>
          <w:rFonts w:ascii="Times New Roman" w:eastAsia="Times New Roman" w:hAnsi="Times New Roman" w:cs="Times New Roman"/>
          <w:bCs/>
          <w:color w:val="000000" w:themeColor="text1"/>
          <w:sz w:val="24"/>
          <w:szCs w:val="24"/>
          <w:lang w:eastAsia="ru-RU"/>
        </w:rPr>
        <w:t xml:space="preserve">Максимально допустимая этажность жилых и нежилых зданий в </w:t>
      </w:r>
      <w:r w:rsidRPr="004A6826">
        <w:rPr>
          <w:rFonts w:ascii="Times New Roman" w:eastAsia="Times New Roman" w:hAnsi="Times New Roman" w:cs="Times New Roman"/>
          <w:bCs/>
          <w:color w:val="000000" w:themeColor="text1"/>
          <w:sz w:val="24"/>
          <w:szCs w:val="20"/>
          <w:lang w:eastAsia="ru-RU"/>
        </w:rPr>
        <w:t xml:space="preserve">городском округе </w:t>
      </w:r>
      <w:r w:rsidRPr="004A6826">
        <w:rPr>
          <w:rFonts w:ascii="Times New Roman" w:eastAsia="Times New Roman" w:hAnsi="Times New Roman" w:cs="Times New Roman"/>
          <w:color w:val="000000" w:themeColor="text1"/>
          <w:sz w:val="24"/>
          <w:szCs w:val="20"/>
          <w:lang w:eastAsia="ru-RU"/>
        </w:rPr>
        <w:t>Котельники</w:t>
      </w:r>
      <w:r w:rsidRPr="004A6826">
        <w:rPr>
          <w:rFonts w:ascii="Times New Roman" w:eastAsia="Times New Roman" w:hAnsi="Times New Roman" w:cs="Times New Roman"/>
          <w:bCs/>
          <w:color w:val="000000" w:themeColor="text1"/>
          <w:sz w:val="24"/>
          <w:szCs w:val="24"/>
          <w:lang w:eastAsia="ru-RU"/>
        </w:rPr>
        <w:t xml:space="preserve"> - 9 этажей. </w:t>
      </w:r>
      <w:r w:rsidRPr="004A6826">
        <w:rPr>
          <w:rFonts w:ascii="Times New Roman" w:eastAsia="Times New Roman" w:hAnsi="Times New Roman" w:cs="Times New Roman"/>
          <w:color w:val="000000" w:themeColor="text1"/>
          <w:sz w:val="24"/>
          <w:szCs w:val="24"/>
          <w:lang w:eastAsia="ru-RU"/>
        </w:rPr>
        <w:t xml:space="preserve">Допускается строительство и реконструкция </w:t>
      </w:r>
      <w:r w:rsidRPr="004A6826">
        <w:rPr>
          <w:rFonts w:ascii="Times New Roman" w:eastAsia="Times New Roman" w:hAnsi="Times New Roman" w:cs="Times New Roman"/>
          <w:bCs/>
          <w:color w:val="000000" w:themeColor="text1"/>
          <w:sz w:val="24"/>
          <w:szCs w:val="24"/>
          <w:lang w:eastAsia="ru-RU"/>
        </w:rPr>
        <w:t xml:space="preserve">жилых и нежилых зданий </w:t>
      </w:r>
      <w:r w:rsidRPr="004A6826">
        <w:rPr>
          <w:rFonts w:ascii="Times New Roman" w:eastAsia="Times New Roman" w:hAnsi="Times New Roman" w:cs="Times New Roman"/>
          <w:color w:val="000000" w:themeColor="text1"/>
          <w:sz w:val="24"/>
          <w:szCs w:val="24"/>
          <w:lang w:eastAsia="ru-RU"/>
        </w:rPr>
        <w:t xml:space="preserve">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 а также при размещении застройки на </w:t>
      </w:r>
      <w:proofErr w:type="spellStart"/>
      <w:r w:rsidRPr="004A6826">
        <w:rPr>
          <w:rFonts w:ascii="Times New Roman" w:eastAsia="Times New Roman" w:hAnsi="Times New Roman" w:cs="Times New Roman"/>
          <w:color w:val="000000" w:themeColor="text1"/>
          <w:sz w:val="24"/>
          <w:szCs w:val="24"/>
          <w:lang w:eastAsia="ru-RU"/>
        </w:rPr>
        <w:t>примагистральных</w:t>
      </w:r>
      <w:proofErr w:type="spellEnd"/>
      <w:r w:rsidRPr="004A6826">
        <w:rPr>
          <w:rFonts w:ascii="Times New Roman" w:eastAsia="Times New Roman" w:hAnsi="Times New Roman" w:cs="Times New Roman"/>
          <w:color w:val="000000" w:themeColor="text1"/>
          <w:sz w:val="24"/>
          <w:szCs w:val="24"/>
          <w:lang w:eastAsia="ru-RU"/>
        </w:rPr>
        <w:t xml:space="preserve"> территориях вдоль автодорог федерального и регионального значения. В целях совершенствования композиционных характеристик застройки при условии </w:t>
      </w:r>
      <w:proofErr w:type="gramStart"/>
      <w:r w:rsidRPr="004A6826">
        <w:rPr>
          <w:rFonts w:ascii="Times New Roman" w:eastAsia="Times New Roman" w:hAnsi="Times New Roman" w:cs="Times New Roman"/>
          <w:color w:val="000000" w:themeColor="text1"/>
          <w:sz w:val="24"/>
          <w:szCs w:val="24"/>
          <w:lang w:eastAsia="ru-RU"/>
        </w:rPr>
        <w:t>соблюдения нормативных показателей интенсивности использования территории</w:t>
      </w:r>
      <w:proofErr w:type="gramEnd"/>
      <w:r w:rsidRPr="004A6826">
        <w:rPr>
          <w:rFonts w:ascii="Times New Roman" w:eastAsia="Times New Roman" w:hAnsi="Times New Roman" w:cs="Times New Roman"/>
          <w:color w:val="000000" w:themeColor="text1"/>
          <w:sz w:val="24"/>
          <w:szCs w:val="24"/>
          <w:lang w:eastAsia="ru-RU"/>
        </w:rPr>
        <w:t xml:space="preserve"> и сохранения показателя средней этажности допускается локальное увеличение этажности отдельных частей (секций) жилого дома на 2 этажа в многоэтажной застройке и на 1 этаж  - в </w:t>
      </w:r>
      <w:proofErr w:type="spellStart"/>
      <w:r w:rsidRPr="004A6826">
        <w:rPr>
          <w:rFonts w:ascii="Times New Roman" w:eastAsia="Times New Roman" w:hAnsi="Times New Roman" w:cs="Times New Roman"/>
          <w:color w:val="000000" w:themeColor="text1"/>
          <w:sz w:val="24"/>
          <w:szCs w:val="24"/>
          <w:lang w:eastAsia="ru-RU"/>
        </w:rPr>
        <w:t>среднеэтажной</w:t>
      </w:r>
      <w:proofErr w:type="spellEnd"/>
      <w:r w:rsidRPr="004A6826">
        <w:rPr>
          <w:rFonts w:ascii="Times New Roman" w:eastAsia="Times New Roman" w:hAnsi="Times New Roman" w:cs="Times New Roman"/>
          <w:color w:val="000000" w:themeColor="text1"/>
          <w:sz w:val="24"/>
          <w:szCs w:val="24"/>
          <w:lang w:eastAsia="ru-RU"/>
        </w:rPr>
        <w:t xml:space="preserve">. </w:t>
      </w:r>
    </w:p>
    <w:p w:rsidR="004A6826" w:rsidRPr="004A6826" w:rsidRDefault="004A6826" w:rsidP="004A6826">
      <w:pPr>
        <w:widowControl w:val="0"/>
        <w:tabs>
          <w:tab w:val="center" w:pos="7950"/>
          <w:tab w:val="center" w:pos="8550"/>
          <w:tab w:val="center" w:pos="8625"/>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2.1.2. </w:t>
      </w:r>
      <w:proofErr w:type="gramStart"/>
      <w:r w:rsidRPr="004A6826">
        <w:rPr>
          <w:rFonts w:ascii="Times New Roman" w:eastAsia="Times New Roman" w:hAnsi="Times New Roman" w:cs="Times New Roman"/>
          <w:color w:val="000000" w:themeColor="text1"/>
          <w:sz w:val="24"/>
          <w:szCs w:val="20"/>
          <w:lang w:eastAsia="ru-RU"/>
        </w:rPr>
        <w:t>При определении</w:t>
      </w:r>
      <w:r w:rsidRPr="004A6826">
        <w:rPr>
          <w:rFonts w:ascii="Times New Roman" w:eastAsia="Times New Roman" w:hAnsi="Times New Roman" w:cs="Times New Roman"/>
          <w:bCs/>
          <w:color w:val="000000" w:themeColor="text1"/>
          <w:sz w:val="24"/>
          <w:szCs w:val="20"/>
          <w:lang w:eastAsia="ru-RU"/>
        </w:rPr>
        <w:t xml:space="preserve"> максимальной этажности жилого дома</w:t>
      </w:r>
      <w:r w:rsidRPr="004A6826">
        <w:rPr>
          <w:rFonts w:ascii="Times New Roman" w:eastAsia="Times New Roman" w:hAnsi="Times New Roman" w:cs="Times New Roman"/>
          <w:bCs/>
          <w:color w:val="000000" w:themeColor="text1"/>
          <w:sz w:val="24"/>
          <w:szCs w:val="24"/>
          <w:lang w:eastAsia="ru-RU"/>
        </w:rPr>
        <w:t xml:space="preserve">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4A6826">
        <w:rPr>
          <w:rFonts w:ascii="Times New Roman" w:eastAsia="Times New Roman" w:hAnsi="Times New Roman" w:cs="Times New Roman"/>
          <w:color w:val="000000" w:themeColor="text1"/>
          <w:sz w:val="24"/>
          <w:szCs w:val="20"/>
          <w:lang w:eastAsia="ru-RU"/>
        </w:rPr>
        <w:t>При различном числе этажей в разных частях жилого дома, а также при размещении жилого дома на участке с уклоном, когда за счет уклона</w:t>
      </w:r>
      <w:proofErr w:type="gramEnd"/>
      <w:r w:rsidRPr="004A6826">
        <w:rPr>
          <w:rFonts w:ascii="Times New Roman" w:eastAsia="Times New Roman" w:hAnsi="Times New Roman" w:cs="Times New Roman"/>
          <w:color w:val="000000" w:themeColor="text1"/>
          <w:sz w:val="24"/>
          <w:szCs w:val="20"/>
          <w:lang w:eastAsia="ru-RU"/>
        </w:rPr>
        <w:t xml:space="preserve"> увеличивается число этажей, этажность определяется отдельно для каждой части жилого дома.</w:t>
      </w:r>
    </w:p>
    <w:p w:rsidR="004A6826" w:rsidRPr="004A6826" w:rsidRDefault="004A6826" w:rsidP="004A6826">
      <w:pPr>
        <w:widowControl w:val="0"/>
        <w:tabs>
          <w:tab w:val="center" w:pos="8100"/>
          <w:tab w:val="center" w:pos="8925"/>
        </w:tabs>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bCs/>
          <w:color w:val="000000" w:themeColor="text1"/>
          <w:sz w:val="24"/>
          <w:szCs w:val="20"/>
          <w:lang w:eastAsia="ru-RU"/>
        </w:rPr>
        <w:t>2.1.3. Нормируемыми э</w:t>
      </w:r>
      <w:r w:rsidRPr="004A6826">
        <w:rPr>
          <w:rFonts w:ascii="Times New Roman" w:eastAsia="Times New Roman" w:hAnsi="Times New Roman" w:cs="Times New Roman"/>
          <w:color w:val="000000" w:themeColor="text1"/>
          <w:sz w:val="24"/>
          <w:szCs w:val="20"/>
          <w:lang w:eastAsia="ru-RU"/>
        </w:rPr>
        <w:t xml:space="preserve">лементами планировочной структуры территорий жилой застройки являются жилой район и жилой </w:t>
      </w:r>
      <w:r w:rsidRPr="004A6826">
        <w:rPr>
          <w:rFonts w:ascii="Times New Roman" w:eastAsia="Times New Roman" w:hAnsi="Times New Roman" w:cs="Times New Roman"/>
          <w:bCs/>
          <w:color w:val="000000" w:themeColor="text1"/>
          <w:sz w:val="24"/>
          <w:szCs w:val="20"/>
          <w:lang w:eastAsia="ru-RU"/>
        </w:rPr>
        <w:t xml:space="preserve">квартал. </w:t>
      </w:r>
    </w:p>
    <w:p w:rsidR="004A6826" w:rsidRPr="004A6826" w:rsidRDefault="004A6826" w:rsidP="004A6826">
      <w:pPr>
        <w:widowControl w:val="0"/>
        <w:tabs>
          <w:tab w:val="center" w:pos="8400"/>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2.1.4. Для расчета предельно допустимых параметров застройки жилого квартала (группы жилых кварталов) и </w:t>
      </w:r>
      <w:r w:rsidRPr="004A6826">
        <w:rPr>
          <w:rFonts w:ascii="Times New Roman" w:eastAsia="Times New Roman" w:hAnsi="Times New Roman" w:cs="Times New Roman"/>
          <w:color w:val="000000" w:themeColor="text1"/>
          <w:sz w:val="24"/>
          <w:szCs w:val="20"/>
          <w:lang w:eastAsia="ru-RU"/>
        </w:rPr>
        <w:t xml:space="preserve">жилого района </w:t>
      </w:r>
      <w:r w:rsidRPr="004A6826">
        <w:rPr>
          <w:rFonts w:ascii="Times New Roman" w:eastAsia="Times New Roman" w:hAnsi="Times New Roman" w:cs="Times New Roman"/>
          <w:bCs/>
          <w:color w:val="000000" w:themeColor="text1"/>
          <w:sz w:val="24"/>
          <w:szCs w:val="20"/>
          <w:lang w:eastAsia="ru-RU"/>
        </w:rPr>
        <w:t>многоквартирными жилыми домами в населенных пунктах используются следующие показатели:</w:t>
      </w:r>
    </w:p>
    <w:p w:rsidR="004A6826" w:rsidRPr="004A6826" w:rsidRDefault="004A6826" w:rsidP="004A6826">
      <w:pPr>
        <w:widowControl w:val="0"/>
        <w:tabs>
          <w:tab w:val="center" w:pos="8400"/>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lastRenderedPageBreak/>
        <w:t xml:space="preserve"> - максимальный коэффициент застройки квартала;</w:t>
      </w:r>
    </w:p>
    <w:p w:rsidR="004A6826" w:rsidRPr="004A6826" w:rsidRDefault="004A6826" w:rsidP="004A6826">
      <w:pPr>
        <w:widowControl w:val="0"/>
        <w:tabs>
          <w:tab w:val="center" w:pos="8400"/>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 - максимальная плотность застройки квартала;</w:t>
      </w:r>
    </w:p>
    <w:p w:rsidR="004A6826" w:rsidRPr="004A6826" w:rsidRDefault="004A6826" w:rsidP="004A6826">
      <w:pPr>
        <w:widowControl w:val="0"/>
        <w:tabs>
          <w:tab w:val="center" w:pos="8400"/>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 - максимальный коэффициент застройки жилого района;</w:t>
      </w:r>
    </w:p>
    <w:p w:rsidR="004A6826" w:rsidRPr="004A6826" w:rsidRDefault="004A6826" w:rsidP="004A6826">
      <w:pPr>
        <w:widowControl w:val="0"/>
        <w:tabs>
          <w:tab w:val="center" w:pos="8400"/>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 - максимальная плотность застройки жилого района;</w:t>
      </w:r>
    </w:p>
    <w:p w:rsidR="004A6826" w:rsidRPr="004A6826" w:rsidRDefault="004A6826" w:rsidP="004A6826">
      <w:pPr>
        <w:widowControl w:val="0"/>
        <w:tabs>
          <w:tab w:val="center" w:pos="8400"/>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 - максимальная плотность населения жилого района,</w:t>
      </w:r>
    </w:p>
    <w:p w:rsidR="004A6826" w:rsidRPr="004A6826" w:rsidRDefault="004A6826" w:rsidP="004A6826">
      <w:pPr>
        <w:widowControl w:val="0"/>
        <w:tabs>
          <w:tab w:val="center" w:pos="8400"/>
        </w:tabs>
        <w:autoSpaceDE w:val="0"/>
        <w:autoSpaceDN w:val="0"/>
        <w:adjustRightInd w:val="0"/>
        <w:spacing w:after="0" w:line="360" w:lineRule="auto"/>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4"/>
          <w:lang w:eastAsia="ru-RU"/>
        </w:rPr>
        <w:t>значения, которых в зависимости от средней этажности приведены</w:t>
      </w:r>
      <w:r w:rsidRPr="004A6826">
        <w:rPr>
          <w:rFonts w:ascii="Times New Roman" w:eastAsia="Times New Roman" w:hAnsi="Times New Roman" w:cs="Times New Roman"/>
          <w:bCs/>
          <w:color w:val="000000" w:themeColor="text1"/>
          <w:sz w:val="24"/>
          <w:szCs w:val="20"/>
          <w:lang w:eastAsia="ru-RU"/>
        </w:rPr>
        <w:t xml:space="preserve"> в таблице 1. </w:t>
      </w:r>
    </w:p>
    <w:p w:rsidR="004A6826" w:rsidRPr="004A6826" w:rsidRDefault="004A6826" w:rsidP="004A6826">
      <w:pPr>
        <w:widowControl w:val="0"/>
        <w:tabs>
          <w:tab w:val="left" w:pos="9375"/>
        </w:tabs>
        <w:autoSpaceDE w:val="0"/>
        <w:autoSpaceDN w:val="0"/>
        <w:adjustRightInd w:val="0"/>
        <w:spacing w:after="0" w:line="240" w:lineRule="auto"/>
        <w:jc w:val="right"/>
        <w:rPr>
          <w:rFonts w:ascii="Times New Roman" w:eastAsia="Times New Roman" w:hAnsi="Times New Roman" w:cs="Times New Roman"/>
          <w:color w:val="000000" w:themeColor="text1"/>
          <w:sz w:val="24"/>
          <w:szCs w:val="20"/>
          <w:lang w:val="en-US" w:eastAsia="ru-RU"/>
        </w:rPr>
      </w:pPr>
      <w:r w:rsidRPr="004A6826">
        <w:rPr>
          <w:rFonts w:ascii="Times New Roman" w:eastAsia="Times New Roman" w:hAnsi="Times New Roman" w:cs="Times New Roman"/>
          <w:color w:val="000000" w:themeColor="text1"/>
          <w:sz w:val="24"/>
          <w:szCs w:val="20"/>
          <w:lang w:eastAsia="ru-RU"/>
        </w:rPr>
        <w:t>Таблица 1</w:t>
      </w:r>
    </w:p>
    <w:tbl>
      <w:tblPr>
        <w:tblW w:w="5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686"/>
        <w:gridCol w:w="1776"/>
        <w:gridCol w:w="1635"/>
        <w:gridCol w:w="1639"/>
        <w:gridCol w:w="1626"/>
      </w:tblGrid>
      <w:tr w:rsidR="004A6826" w:rsidRPr="004A6826" w:rsidTr="00763EEA">
        <w:trPr>
          <w:cantSplit/>
          <w:trHeight w:val="539"/>
          <w:jc w:val="center"/>
        </w:trPr>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Средняя этажность</w:t>
            </w:r>
            <w:r w:rsidRPr="004A6826">
              <w:rPr>
                <w:rFonts w:ascii="Times New Roman" w:eastAsia="Times New Roman" w:hAnsi="Times New Roman" w:cs="Times New Roman"/>
                <w:bCs/>
                <w:color w:val="000000" w:themeColor="text1"/>
                <w:lang w:eastAsia="ru-RU"/>
              </w:rPr>
              <w:t xml:space="preserve"> </w:t>
            </w:r>
            <w:proofErr w:type="spellStart"/>
            <w:proofErr w:type="gramStart"/>
            <w:r w:rsidRPr="004A6826">
              <w:rPr>
                <w:rFonts w:ascii="Times New Roman" w:eastAsia="Times New Roman" w:hAnsi="Times New Roman" w:cs="Times New Roman"/>
                <w:bCs/>
                <w:color w:val="000000" w:themeColor="text1"/>
                <w:lang w:eastAsia="ru-RU"/>
              </w:rPr>
              <w:t>многоквартир-ных</w:t>
            </w:r>
            <w:proofErr w:type="spellEnd"/>
            <w:proofErr w:type="gramEnd"/>
            <w:r w:rsidRPr="004A6826">
              <w:rPr>
                <w:rFonts w:ascii="Times New Roman" w:eastAsia="Times New Roman" w:hAnsi="Times New Roman" w:cs="Times New Roman"/>
                <w:color w:val="000000" w:themeColor="text1"/>
                <w:lang w:eastAsia="ru-RU"/>
              </w:rPr>
              <w:t xml:space="preserve"> жилых домов</w:t>
            </w:r>
          </w:p>
        </w:tc>
        <w:tc>
          <w:tcPr>
            <w:tcW w:w="3462" w:type="dxa"/>
            <w:gridSpan w:val="2"/>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bCs/>
                <w:color w:val="000000" w:themeColor="text1"/>
                <w:lang w:eastAsia="ru-RU"/>
              </w:rPr>
              <w:t>Квартал</w:t>
            </w:r>
          </w:p>
        </w:tc>
        <w:tc>
          <w:tcPr>
            <w:tcW w:w="4900" w:type="dxa"/>
            <w:gridSpan w:val="3"/>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Жилой район</w:t>
            </w:r>
          </w:p>
        </w:tc>
      </w:tr>
      <w:tr w:rsidR="004A6826" w:rsidRPr="004A6826" w:rsidTr="00763EEA">
        <w:trPr>
          <w:cantSplit/>
          <w:trHeight w:val="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ind w:left="-108" w:firstLine="2"/>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Максимальный коэффициент застройки*, %</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ind w:hanging="5"/>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Максимальная плотность застройки*, </w:t>
            </w:r>
            <w:r w:rsidRPr="004A6826">
              <w:rPr>
                <w:rFonts w:ascii="Times New Roman" w:eastAsia="Times New Roman" w:hAnsi="Times New Roman" w:cs="Times New Roman"/>
                <w:bCs/>
                <w:color w:val="000000" w:themeColor="text1"/>
                <w:lang w:eastAsia="ru-RU"/>
              </w:rPr>
              <w:t>м</w:t>
            </w:r>
            <w:proofErr w:type="gramStart"/>
            <w:r w:rsidRPr="004A6826">
              <w:rPr>
                <w:rFonts w:ascii="Times New Roman" w:eastAsia="Times New Roman" w:hAnsi="Times New Roman" w:cs="Times New Roman"/>
                <w:bCs/>
                <w:color w:val="000000" w:themeColor="text1"/>
                <w:vertAlign w:val="superscript"/>
                <w:lang w:eastAsia="ru-RU"/>
              </w:rPr>
              <w:t>2</w:t>
            </w:r>
            <w:proofErr w:type="gramEnd"/>
            <w:r w:rsidRPr="004A6826">
              <w:rPr>
                <w:rFonts w:ascii="Times New Roman" w:eastAsia="Times New Roman" w:hAnsi="Times New Roman" w:cs="Times New Roman"/>
                <w:color w:val="000000" w:themeColor="text1"/>
                <w:lang w:eastAsia="ru-RU"/>
              </w:rPr>
              <w:t>/га</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ind w:left="-108" w:firstLine="34"/>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Максимальный коэффициент застройки*, %</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Максимальная плотность застройки*, </w:t>
            </w:r>
            <w:r w:rsidRPr="004A6826">
              <w:rPr>
                <w:rFonts w:ascii="Times New Roman" w:eastAsia="Times New Roman" w:hAnsi="Times New Roman" w:cs="Times New Roman"/>
                <w:bCs/>
                <w:color w:val="000000" w:themeColor="text1"/>
                <w:lang w:eastAsia="ru-RU"/>
              </w:rPr>
              <w:t>м</w:t>
            </w:r>
            <w:proofErr w:type="gramStart"/>
            <w:r w:rsidRPr="004A6826">
              <w:rPr>
                <w:rFonts w:ascii="Times New Roman" w:eastAsia="Times New Roman" w:hAnsi="Times New Roman" w:cs="Times New Roman"/>
                <w:bCs/>
                <w:color w:val="000000" w:themeColor="text1"/>
                <w:vertAlign w:val="superscript"/>
                <w:lang w:eastAsia="ru-RU"/>
              </w:rPr>
              <w:t>2</w:t>
            </w:r>
            <w:proofErr w:type="gramEnd"/>
            <w:r w:rsidRPr="004A6826">
              <w:rPr>
                <w:rFonts w:ascii="Times New Roman" w:eastAsia="Times New Roman" w:hAnsi="Times New Roman" w:cs="Times New Roman"/>
                <w:color w:val="000000" w:themeColor="text1"/>
                <w:lang w:eastAsia="ru-RU"/>
              </w:rPr>
              <w:t>/га</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ind w:left="-36"/>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Максимальная плотность населения*, </w:t>
            </w:r>
            <w:r w:rsidRPr="004A6826">
              <w:rPr>
                <w:rFonts w:ascii="Times New Roman" w:eastAsia="Times New Roman" w:hAnsi="Times New Roman" w:cs="Times New Roman"/>
                <w:bCs/>
                <w:color w:val="000000" w:themeColor="text1"/>
                <w:lang w:eastAsia="ru-RU"/>
              </w:rPr>
              <w:t>чел.</w:t>
            </w:r>
            <w:r w:rsidRPr="004A6826">
              <w:rPr>
                <w:rFonts w:ascii="Times New Roman" w:eastAsia="Times New Roman" w:hAnsi="Times New Roman" w:cs="Times New Roman"/>
                <w:color w:val="000000" w:themeColor="text1"/>
                <w:lang w:eastAsia="ru-RU"/>
              </w:rPr>
              <w:t>/</w:t>
            </w:r>
            <w:proofErr w:type="gramStart"/>
            <w:r w:rsidRPr="004A6826">
              <w:rPr>
                <w:rFonts w:ascii="Times New Roman" w:eastAsia="Times New Roman" w:hAnsi="Times New Roman" w:cs="Times New Roman"/>
                <w:color w:val="000000" w:themeColor="text1"/>
                <w:lang w:eastAsia="ru-RU"/>
              </w:rPr>
              <w:t>га</w:t>
            </w:r>
            <w:proofErr w:type="gramEnd"/>
          </w:p>
        </w:tc>
      </w:tr>
      <w:tr w:rsidR="004A6826" w:rsidRPr="004A6826" w:rsidTr="00763EEA">
        <w:trPr>
          <w:cantSplit/>
          <w:trHeight w:val="539"/>
          <w:jc w:val="center"/>
        </w:trPr>
        <w:tc>
          <w:tcPr>
            <w:tcW w:w="10003" w:type="dxa"/>
            <w:gridSpan w:val="6"/>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ind w:left="-36"/>
              <w:jc w:val="center"/>
              <w:rPr>
                <w:rFonts w:ascii="Times New Roman" w:eastAsia="Times New Roman" w:hAnsi="Times New Roman" w:cs="Times New Roman"/>
                <w:b/>
                <w:color w:val="000000" w:themeColor="text1"/>
                <w:lang w:eastAsia="ru-RU"/>
              </w:rPr>
            </w:pPr>
            <w:r w:rsidRPr="004A6826">
              <w:rPr>
                <w:rFonts w:ascii="Times New Roman" w:eastAsia="Times New Roman" w:hAnsi="Times New Roman" w:cs="Times New Roman"/>
                <w:b/>
                <w:bCs/>
                <w:color w:val="000000" w:themeColor="text1"/>
                <w:lang w:eastAsia="ru-RU"/>
              </w:rPr>
              <w:t>Городской округ Котельники</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39,1</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7810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20,9</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4170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149</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33,0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9900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16,2</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4850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173</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28,7</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11500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13,3</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5310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190</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25,4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12700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11,3</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5640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202</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22,8</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13700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9,8</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5900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211</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7</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20,8</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14500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8,7</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6100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218</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8</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19,0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15200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7,8</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6270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224</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9</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17,6</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15800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7,1</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6410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229</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16,4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16400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6,5</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6530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233</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11</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16800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6,0</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6630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237</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12</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14,4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17200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5,6</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6720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240</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13</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13,5</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17600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5,2</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6800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243</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14</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12,8</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17900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4,9</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6870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245</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12,1</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18200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4,6</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6930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248</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16</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11,6</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18500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4,4</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6990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250</w:t>
            </w:r>
          </w:p>
        </w:tc>
      </w:tr>
      <w:tr w:rsidR="004A6826" w:rsidRPr="004A6826" w:rsidTr="00763EEA">
        <w:trPr>
          <w:cantSplit/>
          <w:trHeight w:val="539"/>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17</w:t>
            </w:r>
          </w:p>
        </w:tc>
        <w:tc>
          <w:tcPr>
            <w:tcW w:w="168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11,0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18700</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4,1</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7050</w:t>
            </w:r>
          </w:p>
        </w:tc>
        <w:tc>
          <w:tcPr>
            <w:tcW w:w="1626"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252</w:t>
            </w:r>
          </w:p>
        </w:tc>
      </w:tr>
    </w:tbl>
    <w:p w:rsidR="004A6826" w:rsidRPr="004A6826" w:rsidRDefault="004A6826" w:rsidP="004A6826">
      <w:pPr>
        <w:spacing w:after="0" w:line="240" w:lineRule="auto"/>
        <w:ind w:firstLine="567"/>
        <w:jc w:val="both"/>
        <w:rPr>
          <w:rFonts w:ascii="Times New Roman" w:eastAsia="Calibri" w:hAnsi="Times New Roman" w:cs="Times New Roman"/>
          <w:color w:val="000000" w:themeColor="text1"/>
        </w:rPr>
      </w:pPr>
    </w:p>
    <w:p w:rsidR="004A6826" w:rsidRPr="004A6826" w:rsidRDefault="004A6826" w:rsidP="004A6826">
      <w:pPr>
        <w:spacing w:after="0" w:line="240" w:lineRule="auto"/>
        <w:ind w:firstLine="567"/>
        <w:jc w:val="both"/>
        <w:rPr>
          <w:rFonts w:ascii="Times New Roman" w:eastAsia="Calibri" w:hAnsi="Times New Roman" w:cs="Times New Roman"/>
          <w:color w:val="000000" w:themeColor="text1"/>
        </w:rPr>
      </w:pPr>
    </w:p>
    <w:p w:rsidR="004A6826" w:rsidRPr="004A6826" w:rsidRDefault="004A6826" w:rsidP="004A6826">
      <w:pPr>
        <w:spacing w:after="0" w:line="240" w:lineRule="auto"/>
        <w:ind w:firstLine="567"/>
        <w:jc w:val="both"/>
        <w:rPr>
          <w:rFonts w:ascii="Times New Roman" w:eastAsia="Calibri" w:hAnsi="Times New Roman" w:cs="Times New Roman"/>
          <w:color w:val="000000" w:themeColor="text1"/>
        </w:rPr>
      </w:pPr>
      <w:r w:rsidRPr="004A6826">
        <w:rPr>
          <w:rFonts w:ascii="Times New Roman" w:eastAsia="Calibri" w:hAnsi="Times New Roman" w:cs="Times New Roman"/>
          <w:color w:val="000000" w:themeColor="text1"/>
        </w:rPr>
        <w:lastRenderedPageBreak/>
        <w:t>Примечания:</w:t>
      </w:r>
    </w:p>
    <w:p w:rsidR="004A6826" w:rsidRPr="004A6826" w:rsidRDefault="004A6826" w:rsidP="004A6826">
      <w:pPr>
        <w:spacing w:after="0" w:line="240" w:lineRule="auto"/>
        <w:ind w:firstLine="567"/>
        <w:jc w:val="both"/>
        <w:rPr>
          <w:rFonts w:ascii="Times New Roman" w:eastAsia="Calibri" w:hAnsi="Times New Roman" w:cs="Times New Roman"/>
          <w:color w:val="000000" w:themeColor="text1"/>
        </w:rPr>
      </w:pPr>
      <w:r w:rsidRPr="004A6826">
        <w:rPr>
          <w:rFonts w:ascii="Times New Roman" w:eastAsia="Calibri" w:hAnsi="Times New Roman" w:cs="Times New Roman"/>
          <w:color w:val="000000" w:themeColor="text1"/>
        </w:rPr>
        <w:t>1) предельные показатели для промежуточных нецелочисленных значений средней этажности рассчитываются методом линейной интерполяции;</w:t>
      </w:r>
    </w:p>
    <w:p w:rsidR="004A6826" w:rsidRPr="004A6826" w:rsidRDefault="004A6826" w:rsidP="004A6826">
      <w:pPr>
        <w:spacing w:after="0" w:line="240" w:lineRule="auto"/>
        <w:ind w:firstLine="567"/>
        <w:jc w:val="both"/>
        <w:rPr>
          <w:rFonts w:ascii="Times New Roman" w:eastAsia="Calibri" w:hAnsi="Times New Roman" w:cs="Times New Roman"/>
          <w:bCs/>
          <w:color w:val="000000" w:themeColor="text1"/>
        </w:rPr>
      </w:pPr>
      <w:r w:rsidRPr="004A6826">
        <w:rPr>
          <w:rFonts w:ascii="Times New Roman" w:eastAsia="Calibri" w:hAnsi="Times New Roman" w:cs="Times New Roman"/>
          <w:color w:val="000000" w:themeColor="text1"/>
        </w:rPr>
        <w:t>2)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10 × (</w:t>
      </w:r>
      <w:r w:rsidRPr="004A6826">
        <w:rPr>
          <w:rFonts w:ascii="Times New Roman" w:eastAsia="Calibri" w:hAnsi="Times New Roman" w:cs="Times New Roman"/>
          <w:bCs/>
          <w:color w:val="000000" w:themeColor="text1"/>
        </w:rPr>
        <w:t>16,4% / 100%) × 10000 = 16400;</w:t>
      </w:r>
    </w:p>
    <w:p w:rsidR="004A6826" w:rsidRPr="004A6826" w:rsidRDefault="004A6826" w:rsidP="004A6826">
      <w:pPr>
        <w:spacing w:after="0" w:line="240" w:lineRule="auto"/>
        <w:ind w:firstLine="567"/>
        <w:jc w:val="both"/>
        <w:rPr>
          <w:rFonts w:ascii="Times New Roman" w:eastAsia="Calibri" w:hAnsi="Times New Roman" w:cs="Times New Roman"/>
          <w:bCs/>
          <w:color w:val="000000" w:themeColor="text1"/>
        </w:rPr>
      </w:pPr>
    </w:p>
    <w:p w:rsidR="004A6826" w:rsidRPr="004A6826" w:rsidRDefault="004A6826" w:rsidP="004A6826">
      <w:pPr>
        <w:spacing w:after="0" w:line="240" w:lineRule="auto"/>
        <w:ind w:firstLine="567"/>
        <w:jc w:val="both"/>
        <w:rPr>
          <w:rFonts w:ascii="Times New Roman" w:eastAsia="Calibri" w:hAnsi="Times New Roman" w:cs="Times New Roman"/>
          <w:bCs/>
          <w:color w:val="000000" w:themeColor="text1"/>
        </w:rPr>
      </w:pPr>
    </w:p>
    <w:p w:rsidR="004A6826" w:rsidRPr="004A6826" w:rsidRDefault="004A6826" w:rsidP="004A6826">
      <w:pPr>
        <w:widowControl w:val="0"/>
        <w:tabs>
          <w:tab w:val="center" w:pos="8400"/>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2.1.5. Для расчета предельно допустимых параметров застройки жилого квартала (группы жилых кварталов) </w:t>
      </w:r>
      <w:r w:rsidRPr="004A6826">
        <w:rPr>
          <w:rFonts w:ascii="Times New Roman" w:eastAsia="Times New Roman" w:hAnsi="Times New Roman" w:cs="Times New Roman"/>
          <w:color w:val="000000" w:themeColor="text1"/>
          <w:sz w:val="24"/>
          <w:szCs w:val="20"/>
          <w:lang w:eastAsia="ru-RU"/>
        </w:rPr>
        <w:t>блокированными</w:t>
      </w:r>
      <w:r w:rsidRPr="004A6826">
        <w:rPr>
          <w:rFonts w:ascii="Times New Roman" w:eastAsia="Times New Roman" w:hAnsi="Times New Roman" w:cs="Times New Roman"/>
          <w:bCs/>
          <w:color w:val="000000" w:themeColor="text1"/>
          <w:sz w:val="24"/>
          <w:szCs w:val="20"/>
          <w:lang w:eastAsia="ru-RU"/>
        </w:rPr>
        <w:t xml:space="preserve"> жилыми домами в населенных пунктах используются показатели - максимальный коэффициент и максимальная плотность застройки, </w:t>
      </w:r>
      <w:r w:rsidRPr="004A6826">
        <w:rPr>
          <w:rFonts w:ascii="Times New Roman" w:eastAsia="Times New Roman" w:hAnsi="Times New Roman" w:cs="Times New Roman"/>
          <w:bCs/>
          <w:color w:val="000000" w:themeColor="text1"/>
          <w:sz w:val="24"/>
          <w:szCs w:val="24"/>
          <w:lang w:eastAsia="ru-RU"/>
        </w:rPr>
        <w:t>значения которых в зависимости от средней этажности приведены</w:t>
      </w:r>
      <w:r w:rsidRPr="004A6826">
        <w:rPr>
          <w:rFonts w:ascii="Times New Roman" w:eastAsia="Times New Roman" w:hAnsi="Times New Roman" w:cs="Times New Roman"/>
          <w:bCs/>
          <w:color w:val="000000" w:themeColor="text1"/>
          <w:sz w:val="24"/>
          <w:szCs w:val="20"/>
          <w:lang w:eastAsia="ru-RU"/>
        </w:rPr>
        <w:t xml:space="preserve"> в таблице 2.</w:t>
      </w:r>
    </w:p>
    <w:p w:rsidR="004A6826" w:rsidRPr="004A6826" w:rsidRDefault="004A6826" w:rsidP="004A6826">
      <w:pPr>
        <w:widowControl w:val="0"/>
        <w:autoSpaceDE w:val="0"/>
        <w:autoSpaceDN w:val="0"/>
        <w:adjustRightInd w:val="0"/>
        <w:spacing w:after="0" w:line="360" w:lineRule="auto"/>
        <w:jc w:val="right"/>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Таблица 2</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3462"/>
        <w:gridCol w:w="3223"/>
      </w:tblGrid>
      <w:tr w:rsidR="004A6826" w:rsidRPr="004A6826" w:rsidTr="00763EEA">
        <w:trPr>
          <w:trHeight w:val="1038"/>
          <w:tblHeader/>
          <w:jc w:val="center"/>
        </w:trPr>
        <w:tc>
          <w:tcPr>
            <w:tcW w:w="258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ind w:left="-22"/>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Средняя этажность блокированных жилых домов в жилом квартале</w:t>
            </w:r>
          </w:p>
        </w:tc>
        <w:tc>
          <w:tcPr>
            <w:tcW w:w="3462"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ind w:left="-108" w:firstLine="284"/>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Максимальный коэффициент застройки жилого квартала, %</w:t>
            </w:r>
          </w:p>
        </w:tc>
        <w:tc>
          <w:tcPr>
            <w:tcW w:w="322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Максимальная плотность застройки жилого квартала, м</w:t>
            </w:r>
            <w:proofErr w:type="gramStart"/>
            <w:r w:rsidRPr="004A6826">
              <w:rPr>
                <w:rFonts w:ascii="Times New Roman" w:eastAsia="Times New Roman" w:hAnsi="Times New Roman" w:cs="Times New Roman"/>
                <w:color w:val="000000" w:themeColor="text1"/>
                <w:vertAlign w:val="superscript"/>
                <w:lang w:eastAsia="ru-RU"/>
              </w:rPr>
              <w:t>2</w:t>
            </w:r>
            <w:proofErr w:type="gramEnd"/>
            <w:r w:rsidRPr="004A6826">
              <w:rPr>
                <w:rFonts w:ascii="Times New Roman" w:eastAsia="Times New Roman" w:hAnsi="Times New Roman" w:cs="Times New Roman"/>
                <w:color w:val="000000" w:themeColor="text1"/>
                <w:lang w:eastAsia="ru-RU"/>
              </w:rPr>
              <w:t>/га</w:t>
            </w:r>
          </w:p>
        </w:tc>
      </w:tr>
      <w:tr w:rsidR="004A6826" w:rsidRPr="004A6826" w:rsidTr="00763EEA">
        <w:trPr>
          <w:trHeight w:val="340"/>
          <w:jc w:val="center"/>
        </w:trPr>
        <w:tc>
          <w:tcPr>
            <w:tcW w:w="9270" w:type="dxa"/>
            <w:gridSpan w:val="3"/>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ind w:firstLine="284"/>
              <w:jc w:val="center"/>
              <w:rPr>
                <w:rFonts w:ascii="Times New Roman" w:eastAsia="Times New Roman" w:hAnsi="Times New Roman" w:cs="Times New Roman"/>
                <w:b/>
                <w:color w:val="000000" w:themeColor="text1"/>
                <w:lang w:eastAsia="ru-RU"/>
              </w:rPr>
            </w:pPr>
            <w:r w:rsidRPr="004A6826">
              <w:rPr>
                <w:rFonts w:ascii="Times New Roman" w:eastAsia="Times New Roman" w:hAnsi="Times New Roman" w:cs="Times New Roman"/>
                <w:b/>
                <w:bCs/>
                <w:color w:val="000000" w:themeColor="text1"/>
                <w:lang w:eastAsia="ru-RU"/>
              </w:rPr>
              <w:t>Городской округ Котельники</w:t>
            </w:r>
          </w:p>
        </w:tc>
      </w:tr>
      <w:tr w:rsidR="004A6826" w:rsidRPr="004A6826" w:rsidTr="00763EEA">
        <w:trPr>
          <w:trHeight w:val="340"/>
          <w:jc w:val="center"/>
        </w:trPr>
        <w:tc>
          <w:tcPr>
            <w:tcW w:w="2585"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w:t>
            </w:r>
          </w:p>
        </w:tc>
        <w:tc>
          <w:tcPr>
            <w:tcW w:w="3462" w:type="dxa"/>
            <w:tcBorders>
              <w:top w:val="single" w:sz="4" w:space="0" w:color="auto"/>
              <w:left w:val="single" w:sz="4" w:space="0" w:color="auto"/>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42,6</w:t>
            </w:r>
          </w:p>
        </w:tc>
        <w:tc>
          <w:tcPr>
            <w:tcW w:w="3223" w:type="dxa"/>
            <w:tcBorders>
              <w:top w:val="single" w:sz="4" w:space="0" w:color="auto"/>
              <w:left w:val="single" w:sz="4" w:space="0" w:color="auto"/>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8530</w:t>
            </w:r>
          </w:p>
        </w:tc>
      </w:tr>
      <w:tr w:rsidR="004A6826" w:rsidRPr="004A6826" w:rsidTr="00763EEA">
        <w:trPr>
          <w:trHeight w:val="340"/>
          <w:jc w:val="center"/>
        </w:trPr>
        <w:tc>
          <w:tcPr>
            <w:tcW w:w="2585"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w:t>
            </w:r>
          </w:p>
        </w:tc>
        <w:tc>
          <w:tcPr>
            <w:tcW w:w="3462" w:type="dxa"/>
            <w:tcBorders>
              <w:top w:val="single" w:sz="4" w:space="0" w:color="auto"/>
              <w:left w:val="single" w:sz="4" w:space="0" w:color="auto"/>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37,9</w:t>
            </w:r>
          </w:p>
        </w:tc>
        <w:tc>
          <w:tcPr>
            <w:tcW w:w="3223" w:type="dxa"/>
            <w:tcBorders>
              <w:top w:val="single" w:sz="4" w:space="0" w:color="auto"/>
              <w:left w:val="single" w:sz="4" w:space="0" w:color="auto"/>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11360</w:t>
            </w:r>
          </w:p>
        </w:tc>
      </w:tr>
    </w:tbl>
    <w:p w:rsidR="004A6826" w:rsidRPr="004A6826" w:rsidRDefault="004A6826" w:rsidP="004A6826">
      <w:pPr>
        <w:spacing w:after="0" w:line="240" w:lineRule="auto"/>
        <w:ind w:firstLine="567"/>
        <w:jc w:val="both"/>
        <w:rPr>
          <w:rFonts w:ascii="Times New Roman" w:eastAsia="Calibri" w:hAnsi="Times New Roman" w:cs="Times New Roman"/>
          <w:color w:val="000000" w:themeColor="text1"/>
        </w:rPr>
      </w:pPr>
      <w:bookmarkStart w:id="1" w:name="_Toc180594101"/>
      <w:r w:rsidRPr="004A6826">
        <w:rPr>
          <w:rFonts w:ascii="Times New Roman" w:eastAsia="Calibri" w:hAnsi="Times New Roman" w:cs="Times New Roman"/>
          <w:color w:val="000000" w:themeColor="text1"/>
        </w:rPr>
        <w:t>Примечания:</w:t>
      </w:r>
    </w:p>
    <w:p w:rsidR="004A6826" w:rsidRPr="004A6826" w:rsidRDefault="004A6826" w:rsidP="004A6826">
      <w:pPr>
        <w:spacing w:after="0" w:line="240" w:lineRule="auto"/>
        <w:ind w:firstLine="567"/>
        <w:jc w:val="both"/>
        <w:rPr>
          <w:rFonts w:ascii="Times New Roman" w:eastAsia="Calibri" w:hAnsi="Times New Roman" w:cs="Times New Roman"/>
          <w:color w:val="000000" w:themeColor="text1"/>
        </w:rPr>
      </w:pPr>
      <w:r w:rsidRPr="004A6826">
        <w:rPr>
          <w:rFonts w:ascii="Times New Roman" w:eastAsia="Calibri" w:hAnsi="Times New Roman" w:cs="Times New Roman"/>
          <w:color w:val="000000" w:themeColor="text1"/>
        </w:rPr>
        <w:t>1) предельные показатели для промежуточных нецелочисленных значений средней этажности рассчитываются методом линейной интерполяции;</w:t>
      </w:r>
    </w:p>
    <w:p w:rsidR="004A6826" w:rsidRPr="004A6826" w:rsidRDefault="004A6826" w:rsidP="004A6826">
      <w:pPr>
        <w:spacing w:after="0" w:line="240" w:lineRule="auto"/>
        <w:ind w:firstLine="567"/>
        <w:jc w:val="both"/>
        <w:rPr>
          <w:rFonts w:ascii="Times New Roman" w:eastAsia="Calibri" w:hAnsi="Times New Roman" w:cs="Times New Roman"/>
          <w:bCs/>
          <w:color w:val="000000" w:themeColor="text1"/>
        </w:rPr>
      </w:pPr>
      <w:r w:rsidRPr="004A6826">
        <w:rPr>
          <w:rFonts w:ascii="Times New Roman" w:eastAsia="Calibri" w:hAnsi="Times New Roman" w:cs="Times New Roman"/>
          <w:color w:val="000000" w:themeColor="text1"/>
        </w:rPr>
        <w:t>2)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2 × (</w:t>
      </w:r>
      <w:r w:rsidRPr="004A6826">
        <w:rPr>
          <w:rFonts w:ascii="Times New Roman" w:eastAsia="Calibri" w:hAnsi="Times New Roman" w:cs="Times New Roman"/>
          <w:bCs/>
          <w:color w:val="000000" w:themeColor="text1"/>
        </w:rPr>
        <w:t>41,6% / 100%) × 10000 = 8320.</w:t>
      </w:r>
    </w:p>
    <w:p w:rsidR="004A6826" w:rsidRPr="004A6826" w:rsidRDefault="004A6826" w:rsidP="004A6826">
      <w:pPr>
        <w:spacing w:after="0" w:line="240" w:lineRule="auto"/>
        <w:ind w:firstLine="567"/>
        <w:jc w:val="both"/>
        <w:rPr>
          <w:rFonts w:ascii="Times New Roman" w:eastAsia="Calibri" w:hAnsi="Times New Roman" w:cs="Times New Roman"/>
          <w:bCs/>
          <w:color w:val="000000" w:themeColor="text1"/>
        </w:rPr>
      </w:pPr>
    </w:p>
    <w:bookmarkEnd w:id="1"/>
    <w:p w:rsidR="004A6826" w:rsidRPr="004A6826" w:rsidRDefault="004A6826" w:rsidP="004A6826">
      <w:pPr>
        <w:autoSpaceDE w:val="0"/>
        <w:autoSpaceDN w:val="0"/>
        <w:adjustRightInd w:val="0"/>
        <w:spacing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2.1.6.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2.2. </w:t>
      </w:r>
      <w:r w:rsidRPr="004A6826">
        <w:rPr>
          <w:rFonts w:ascii="Times New Roman" w:eastAsia="Times New Roman" w:hAnsi="Times New Roman" w:cs="Times New Roman"/>
          <w:color w:val="000000" w:themeColor="text1"/>
          <w:sz w:val="24"/>
          <w:szCs w:val="20"/>
          <w:lang w:eastAsia="ru-RU"/>
        </w:rPr>
        <w:t xml:space="preserve">Расчетные показатели в области </w:t>
      </w:r>
      <w:r w:rsidRPr="004A6826">
        <w:rPr>
          <w:rFonts w:ascii="Times New Roman" w:eastAsia="Times New Roman" w:hAnsi="Times New Roman" w:cs="Times New Roman"/>
          <w:bCs/>
          <w:color w:val="000000" w:themeColor="text1"/>
          <w:sz w:val="24"/>
          <w:szCs w:val="20"/>
          <w:lang w:eastAsia="ru-RU"/>
        </w:rPr>
        <w:t>социальной и коммунально-бытовой инфраструктур.</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2.2.1. Виды и примерный состав объектов социального и коммунально-бытового назначения, </w:t>
      </w:r>
      <w:r w:rsidRPr="004A6826">
        <w:rPr>
          <w:rFonts w:ascii="Times New Roman" w:eastAsia="Times New Roman" w:hAnsi="Times New Roman" w:cs="Times New Roman"/>
          <w:color w:val="000000" w:themeColor="text1"/>
          <w:sz w:val="24"/>
          <w:szCs w:val="20"/>
          <w:lang w:eastAsia="ru-RU"/>
        </w:rPr>
        <w:t xml:space="preserve">в границах квартала, жилого района и населенного пункта приведен в таблице </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2.2.2. При определении минимально необходимых размеров территории для размещения </w:t>
      </w:r>
      <w:r w:rsidRPr="004A6826">
        <w:rPr>
          <w:rFonts w:ascii="Times New Roman" w:eastAsia="Times New Roman" w:hAnsi="Times New Roman" w:cs="Times New Roman"/>
          <w:color w:val="000000" w:themeColor="text1"/>
          <w:sz w:val="24"/>
          <w:szCs w:val="20"/>
          <w:lang w:eastAsia="ru-RU"/>
        </w:rPr>
        <w:t xml:space="preserve">объектов конкретного назначения в границах квартала, жилого района, города </w:t>
      </w:r>
      <w:r w:rsidRPr="004A6826">
        <w:rPr>
          <w:rFonts w:ascii="Times New Roman" w:eastAsia="Times New Roman" w:hAnsi="Times New Roman" w:cs="Times New Roman"/>
          <w:bCs/>
          <w:color w:val="000000" w:themeColor="text1"/>
          <w:sz w:val="24"/>
          <w:szCs w:val="20"/>
          <w:lang w:eastAsia="ru-RU"/>
        </w:rPr>
        <w:t>применяется показатель - минимальная удельная площадь территории для размещения объектов в расчете на человека.</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p>
    <w:p w:rsidR="004A6826" w:rsidRPr="004A6826" w:rsidRDefault="004A6826" w:rsidP="004A6826">
      <w:pPr>
        <w:spacing w:after="0" w:line="360" w:lineRule="auto"/>
        <w:rPr>
          <w:rFonts w:ascii="Times New Roman" w:eastAsia="Times New Roman" w:hAnsi="Times New Roman" w:cs="Times New Roman"/>
          <w:bCs/>
          <w:color w:val="000000" w:themeColor="text1"/>
          <w:sz w:val="24"/>
          <w:szCs w:val="20"/>
          <w:lang w:eastAsia="ru-RU"/>
        </w:rPr>
        <w:sectPr w:rsidR="004A6826" w:rsidRPr="004A6826" w:rsidSect="004A6826">
          <w:footerReference w:type="even" r:id="rId9"/>
          <w:footerReference w:type="default" r:id="rId10"/>
          <w:pgSz w:w="11900" w:h="16820"/>
          <w:pgMar w:top="1134" w:right="850" w:bottom="1134" w:left="1701" w:header="709" w:footer="709" w:gutter="0"/>
          <w:cols w:space="720"/>
        </w:sectPr>
      </w:pP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firstLine="525"/>
        <w:jc w:val="right"/>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Таблица 3</w:t>
      </w:r>
    </w:p>
    <w:tbl>
      <w:tblPr>
        <w:tblW w:w="5020" w:type="pct"/>
        <w:jc w:val="center"/>
        <w:tblLook w:val="04A0" w:firstRow="1" w:lastRow="0" w:firstColumn="1" w:lastColumn="0" w:noHBand="0" w:noVBand="1"/>
      </w:tblPr>
      <w:tblGrid>
        <w:gridCol w:w="2460"/>
        <w:gridCol w:w="2089"/>
        <w:gridCol w:w="8"/>
        <w:gridCol w:w="2293"/>
        <w:gridCol w:w="8"/>
        <w:gridCol w:w="7779"/>
        <w:gridCol w:w="8"/>
      </w:tblGrid>
      <w:tr w:rsidR="004A6826" w:rsidRPr="004A6826" w:rsidTr="00763EEA">
        <w:trPr>
          <w:cantSplit/>
          <w:trHeight w:val="567"/>
          <w:tblHeader/>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Виды объектов</w:t>
            </w:r>
          </w:p>
        </w:tc>
        <w:tc>
          <w:tcPr>
            <w:tcW w:w="12933" w:type="dxa"/>
            <w:gridSpan w:val="6"/>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Примерный состав объектов в границах</w:t>
            </w:r>
          </w:p>
        </w:tc>
      </w:tr>
      <w:tr w:rsidR="004A6826" w:rsidRPr="004A6826" w:rsidTr="00763EEA">
        <w:trPr>
          <w:cantSplit/>
          <w:trHeight w:val="56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p>
        </w:tc>
        <w:tc>
          <w:tcPr>
            <w:tcW w:w="2448" w:type="dxa"/>
            <w:gridSpan w:val="2"/>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квартала</w:t>
            </w:r>
          </w:p>
        </w:tc>
        <w:tc>
          <w:tcPr>
            <w:tcW w:w="2698" w:type="dxa"/>
            <w:gridSpan w:val="2"/>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жилого района</w:t>
            </w:r>
          </w:p>
        </w:tc>
        <w:tc>
          <w:tcPr>
            <w:tcW w:w="7787" w:type="dxa"/>
            <w:gridSpan w:val="2"/>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населенного пункта</w:t>
            </w:r>
          </w:p>
        </w:tc>
      </w:tr>
      <w:tr w:rsidR="004A6826" w:rsidRPr="004A6826" w:rsidTr="00763EEA">
        <w:trPr>
          <w:gridAfter w:val="1"/>
          <w:wAfter w:w="8" w:type="dxa"/>
          <w:cantSplit/>
          <w:trHeight w:val="56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физической культуры и спорта</w:t>
            </w:r>
          </w:p>
        </w:tc>
        <w:tc>
          <w:tcPr>
            <w:tcW w:w="2440" w:type="dxa"/>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спортивные площадки</w:t>
            </w:r>
          </w:p>
        </w:tc>
        <w:tc>
          <w:tcPr>
            <w:tcW w:w="2698" w:type="dxa"/>
            <w:gridSpan w:val="2"/>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Физкультурно-оздоровительные комплексы, плоскостные сооружения </w:t>
            </w:r>
          </w:p>
        </w:tc>
        <w:tc>
          <w:tcPr>
            <w:tcW w:w="7787" w:type="dxa"/>
            <w:gridSpan w:val="2"/>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Стадионы, дворцы спорта, аквапарки, спортивные залы,                                 плавательные бассейны</w:t>
            </w:r>
          </w:p>
        </w:tc>
      </w:tr>
      <w:tr w:rsidR="004A6826" w:rsidRPr="004A6826" w:rsidTr="00763EEA">
        <w:trPr>
          <w:gridAfter w:val="1"/>
          <w:wAfter w:w="8" w:type="dxa"/>
          <w:cantSplit/>
          <w:trHeight w:val="56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торговли и общественного питания</w:t>
            </w:r>
          </w:p>
        </w:tc>
        <w:tc>
          <w:tcPr>
            <w:tcW w:w="2440" w:type="dxa"/>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Магазины продовольственных и промышленных товаров, пункты общественного питания</w:t>
            </w:r>
          </w:p>
        </w:tc>
        <w:tc>
          <w:tcPr>
            <w:tcW w:w="2698" w:type="dxa"/>
            <w:gridSpan w:val="2"/>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Торговые центры, рестораны, кафе, бары, столовые, кулинарии </w:t>
            </w:r>
          </w:p>
        </w:tc>
        <w:tc>
          <w:tcPr>
            <w:tcW w:w="7787" w:type="dxa"/>
            <w:gridSpan w:val="2"/>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Торговые комплексы, универсальные и специализированные рынки, ярмарки, рестораны </w:t>
            </w:r>
          </w:p>
        </w:tc>
      </w:tr>
      <w:tr w:rsidR="004A6826" w:rsidRPr="004A6826" w:rsidTr="00763EEA">
        <w:trPr>
          <w:gridAfter w:val="1"/>
          <w:wAfter w:w="8" w:type="dxa"/>
          <w:cantSplit/>
          <w:trHeight w:val="56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коммунально-бытового назначения</w:t>
            </w:r>
          </w:p>
        </w:tc>
        <w:tc>
          <w:tcPr>
            <w:tcW w:w="2440" w:type="dxa"/>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Приемные пункты химчисток и прачечных, салоны - парикмахерские</w:t>
            </w:r>
          </w:p>
        </w:tc>
        <w:tc>
          <w:tcPr>
            <w:tcW w:w="2698" w:type="dxa"/>
            <w:gridSpan w:val="2"/>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Ателье, ремонтные мастерские, общественные туалеты</w:t>
            </w:r>
          </w:p>
        </w:tc>
        <w:tc>
          <w:tcPr>
            <w:tcW w:w="7787" w:type="dxa"/>
            <w:gridSpan w:val="2"/>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Гостиницы, дома быта, бани, предприятия ритуальных услуг</w:t>
            </w:r>
          </w:p>
        </w:tc>
      </w:tr>
      <w:tr w:rsidR="004A6826" w:rsidRPr="004A6826" w:rsidTr="00763EEA">
        <w:trPr>
          <w:gridAfter w:val="1"/>
          <w:wAfter w:w="8" w:type="dxa"/>
          <w:cantSplit/>
          <w:trHeight w:val="56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Объекты связи, финансовых, юридических и других услуг </w:t>
            </w:r>
          </w:p>
        </w:tc>
        <w:tc>
          <w:tcPr>
            <w:tcW w:w="2440" w:type="dxa"/>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2698" w:type="dxa"/>
            <w:gridSpan w:val="2"/>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Отделения почтовой связи, отделения банков </w:t>
            </w:r>
          </w:p>
        </w:tc>
        <w:tc>
          <w:tcPr>
            <w:tcW w:w="7787" w:type="dxa"/>
            <w:gridSpan w:val="2"/>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4A6826" w:rsidRPr="004A6826" w:rsidTr="00763EEA">
        <w:trPr>
          <w:gridAfter w:val="1"/>
          <w:wAfter w:w="8" w:type="dxa"/>
          <w:cantSplit/>
          <w:trHeight w:val="2360"/>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здравоохранения</w:t>
            </w:r>
          </w:p>
        </w:tc>
        <w:tc>
          <w:tcPr>
            <w:tcW w:w="2440" w:type="dxa"/>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2698" w:type="dxa"/>
            <w:gridSpan w:val="2"/>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Аптечные учреждения, молочные кухни</w:t>
            </w:r>
          </w:p>
        </w:tc>
        <w:tc>
          <w:tcPr>
            <w:tcW w:w="7787" w:type="dxa"/>
            <w:gridSpan w:val="2"/>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Больничные учреждения,</w:t>
            </w:r>
          </w:p>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амбулаторно-поликлинические учреждения,</w:t>
            </w:r>
          </w:p>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фельдшерско-акушерские пункты,</w:t>
            </w:r>
          </w:p>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учреждения скорой медицинской помощи, </w:t>
            </w:r>
          </w:p>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учреждения охраны материнства и детства в </w:t>
            </w:r>
            <w:proofErr w:type="spellStart"/>
            <w:r w:rsidRPr="004A6826">
              <w:rPr>
                <w:rFonts w:ascii="Times New Roman" w:eastAsia="Times New Roman" w:hAnsi="Times New Roman" w:cs="Times New Roman"/>
                <w:color w:val="000000" w:themeColor="text1"/>
                <w:lang w:eastAsia="ru-RU"/>
              </w:rPr>
              <w:t>т.ч</w:t>
            </w:r>
            <w:proofErr w:type="spellEnd"/>
            <w:r w:rsidRPr="004A6826">
              <w:rPr>
                <w:rFonts w:ascii="Times New Roman" w:eastAsia="Times New Roman" w:hAnsi="Times New Roman" w:cs="Times New Roman"/>
                <w:color w:val="000000" w:themeColor="text1"/>
                <w:lang w:eastAsia="ru-RU"/>
              </w:rPr>
              <w:t xml:space="preserve">. родильный дом, </w:t>
            </w:r>
          </w:p>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женская консультация, </w:t>
            </w:r>
          </w:p>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санаторно-курортные учреждения,</w:t>
            </w:r>
          </w:p>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учреждения здравоохранения по надзору в сфере защиты прав потребителей и благополучия человека</w:t>
            </w:r>
          </w:p>
        </w:tc>
      </w:tr>
      <w:tr w:rsidR="004A6826" w:rsidRPr="004A6826" w:rsidTr="00763EEA">
        <w:trPr>
          <w:gridAfter w:val="1"/>
          <w:wAfter w:w="8" w:type="dxa"/>
          <w:cantSplit/>
          <w:trHeight w:val="152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lastRenderedPageBreak/>
              <w:t>Объекты образования</w:t>
            </w:r>
          </w:p>
        </w:tc>
        <w:tc>
          <w:tcPr>
            <w:tcW w:w="2440" w:type="dxa"/>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2698" w:type="dxa"/>
            <w:gridSpan w:val="2"/>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Муниципальные дошкольные образовательные организации, муниципальные общеобразовательные организации</w:t>
            </w:r>
          </w:p>
        </w:tc>
        <w:tc>
          <w:tcPr>
            <w:tcW w:w="7787" w:type="dxa"/>
            <w:gridSpan w:val="2"/>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4A6826" w:rsidRPr="004A6826" w:rsidTr="00763EEA">
        <w:trPr>
          <w:gridAfter w:val="1"/>
          <w:wAfter w:w="8" w:type="dxa"/>
          <w:cantSplit/>
          <w:trHeight w:val="70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культуры и досуга</w:t>
            </w:r>
          </w:p>
        </w:tc>
        <w:tc>
          <w:tcPr>
            <w:tcW w:w="2440" w:type="dxa"/>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2698" w:type="dxa"/>
            <w:gridSpan w:val="2"/>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клубы  и учреждения клубного типа, библиотеки,  досуговые центры,  кинотеатры, выставочные залы,  </w:t>
            </w:r>
          </w:p>
        </w:tc>
        <w:tc>
          <w:tcPr>
            <w:tcW w:w="7787" w:type="dxa"/>
            <w:gridSpan w:val="2"/>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roofErr w:type="gramStart"/>
            <w:r w:rsidRPr="004A6826">
              <w:rPr>
                <w:rFonts w:ascii="Times New Roman" w:eastAsia="Times New Roman" w:hAnsi="Times New Roman" w:cs="Times New Roman"/>
                <w:color w:val="000000" w:themeColor="text1"/>
                <w:lang w:eastAsia="ru-RU"/>
              </w:rPr>
              <w:t>Дворцы  культуры,  музеи,  музеи-усадьбы,  выставочные залы,  кинотеатры, библиотеки,  досуговые центры,  многофункциональные учреждения клубного типа</w:t>
            </w:r>
            <w:proofErr w:type="gramEnd"/>
          </w:p>
        </w:tc>
      </w:tr>
      <w:tr w:rsidR="004A6826" w:rsidRPr="004A6826" w:rsidTr="00763EEA">
        <w:trPr>
          <w:gridAfter w:val="1"/>
          <w:wAfter w:w="8" w:type="dxa"/>
          <w:cantSplit/>
          <w:trHeight w:val="1214"/>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Административные и управленческие объекты</w:t>
            </w:r>
          </w:p>
        </w:tc>
        <w:tc>
          <w:tcPr>
            <w:tcW w:w="2440" w:type="dxa"/>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2698" w:type="dxa"/>
            <w:gridSpan w:val="2"/>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rPr>
                <w:rFonts w:ascii="Times New Roman" w:eastAsia="Times New Roman" w:hAnsi="Times New Roman" w:cs="Times New Roman"/>
                <w:color w:val="000000" w:themeColor="text1"/>
                <w:lang w:eastAsia="ru-RU"/>
              </w:rPr>
            </w:pPr>
          </w:p>
        </w:tc>
        <w:tc>
          <w:tcPr>
            <w:tcW w:w="7787" w:type="dxa"/>
            <w:gridSpan w:val="2"/>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roofErr w:type="gramStart"/>
            <w:r w:rsidRPr="004A6826">
              <w:rPr>
                <w:rFonts w:ascii="Times New Roman" w:eastAsia="Times New Roman" w:hAnsi="Times New Roman" w:cs="Times New Roman"/>
                <w:color w:val="000000" w:themeColor="text1"/>
                <w:lang w:eastAsia="ru-RU"/>
              </w:rPr>
              <w:t>Объекты администрации муниципальных образований,  суды, прокуратура, учреждения юстиции, управления ЗАГС, УВД, военные комиссариаты, УФНС, пожарные депо, управления пенсионного фонда, общественные организации и объединения</w:t>
            </w:r>
            <w:proofErr w:type="gramEnd"/>
          </w:p>
        </w:tc>
      </w:tr>
      <w:tr w:rsidR="004A6826" w:rsidRPr="004A6826" w:rsidTr="00763EEA">
        <w:trPr>
          <w:gridAfter w:val="1"/>
          <w:wAfter w:w="8" w:type="dxa"/>
          <w:cantSplit/>
          <w:trHeight w:val="1214"/>
          <w:jc w:val="center"/>
        </w:trPr>
        <w:tc>
          <w:tcPr>
            <w:tcW w:w="2235"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для хранения индивидуального автомобильного транспорта</w:t>
            </w:r>
          </w:p>
        </w:tc>
        <w:tc>
          <w:tcPr>
            <w:tcW w:w="2440" w:type="dxa"/>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Открытые стоянки автомобильного транспорта, подземные паркинги</w:t>
            </w:r>
          </w:p>
        </w:tc>
        <w:tc>
          <w:tcPr>
            <w:tcW w:w="2698" w:type="dxa"/>
            <w:gridSpan w:val="2"/>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стоянки автомобильного транспорта, гаражи в т. ч. многоярусные и подземные</w:t>
            </w:r>
          </w:p>
        </w:tc>
        <w:tc>
          <w:tcPr>
            <w:tcW w:w="7787" w:type="dxa"/>
            <w:gridSpan w:val="2"/>
            <w:tcBorders>
              <w:top w:val="single" w:sz="4" w:space="0" w:color="auto"/>
              <w:left w:val="nil"/>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стоянки автомобильного транспорта, гаражи, в т. ч. многоярусные и подземные</w:t>
            </w:r>
          </w:p>
        </w:tc>
      </w:tr>
      <w:tr w:rsidR="004A6826" w:rsidRPr="004A6826" w:rsidTr="00763EEA">
        <w:trPr>
          <w:gridAfter w:val="1"/>
          <w:wAfter w:w="8" w:type="dxa"/>
          <w:cantSplit/>
          <w:trHeight w:val="1214"/>
          <w:jc w:val="center"/>
        </w:trPr>
        <w:tc>
          <w:tcPr>
            <w:tcW w:w="2235"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многофункционального назначения</w:t>
            </w:r>
          </w:p>
        </w:tc>
        <w:tc>
          <w:tcPr>
            <w:tcW w:w="2440" w:type="dxa"/>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2698" w:type="dxa"/>
            <w:gridSpan w:val="2"/>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Жилые комплексы, торгово-гаражные комплексы, центры повседневного обслуживания</w:t>
            </w:r>
          </w:p>
        </w:tc>
        <w:tc>
          <w:tcPr>
            <w:tcW w:w="7787" w:type="dxa"/>
            <w:gridSpan w:val="2"/>
            <w:tcBorders>
              <w:top w:val="single" w:sz="4" w:space="0" w:color="auto"/>
              <w:left w:val="nil"/>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Жилые комплексы, торгово-досуговые центры, торгово-гаражные комплексы, </w:t>
            </w:r>
            <w:proofErr w:type="spellStart"/>
            <w:r w:rsidRPr="004A6826">
              <w:rPr>
                <w:rFonts w:ascii="Times New Roman" w:eastAsia="Times New Roman" w:hAnsi="Times New Roman" w:cs="Times New Roman"/>
                <w:color w:val="000000" w:themeColor="text1"/>
                <w:lang w:eastAsia="ru-RU"/>
              </w:rPr>
              <w:t>офисно</w:t>
            </w:r>
            <w:proofErr w:type="spellEnd"/>
            <w:r w:rsidRPr="004A6826">
              <w:rPr>
                <w:rFonts w:ascii="Times New Roman" w:eastAsia="Times New Roman" w:hAnsi="Times New Roman" w:cs="Times New Roman"/>
                <w:color w:val="000000" w:themeColor="text1"/>
                <w:lang w:eastAsia="ru-RU"/>
              </w:rPr>
              <w:t>-гостиничные комплексы, административно-офисные центры, спортивно-оздоровительные развлекательные центры, культурно-досуговые центры</w:t>
            </w:r>
          </w:p>
        </w:tc>
      </w:tr>
      <w:tr w:rsidR="004A6826" w:rsidRPr="004A6826" w:rsidTr="00763EEA">
        <w:trPr>
          <w:gridAfter w:val="1"/>
          <w:wAfter w:w="8" w:type="dxa"/>
          <w:cantSplit/>
          <w:trHeight w:val="1214"/>
          <w:jc w:val="center"/>
        </w:trPr>
        <w:tc>
          <w:tcPr>
            <w:tcW w:w="2235"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lastRenderedPageBreak/>
              <w:t>Объекты  инженерного обеспечения</w:t>
            </w:r>
          </w:p>
        </w:tc>
        <w:tc>
          <w:tcPr>
            <w:tcW w:w="2440" w:type="dxa"/>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Трансформаторные подстанции бойлерные, тепловые пункты, котельные, ВНС</w:t>
            </w:r>
          </w:p>
        </w:tc>
        <w:tc>
          <w:tcPr>
            <w:tcW w:w="2698" w:type="dxa"/>
            <w:gridSpan w:val="2"/>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Газорегуляторные пункты, центральные тепловые пункты, опорно-усилительные станции, КНС, котельные</w:t>
            </w:r>
          </w:p>
        </w:tc>
        <w:tc>
          <w:tcPr>
            <w:tcW w:w="7787" w:type="dxa"/>
            <w:gridSpan w:val="2"/>
            <w:tcBorders>
              <w:top w:val="single" w:sz="4" w:space="0" w:color="auto"/>
              <w:left w:val="nil"/>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Водозаборные узлы, канализационные и водосточные очистные сооружения, котельные, понизительные электроподстанции, газонаполнительные и газораспределительные станции, АТС, технические центры кабельного телевидения</w:t>
            </w:r>
          </w:p>
        </w:tc>
      </w:tr>
      <w:tr w:rsidR="004A6826" w:rsidRPr="004A6826" w:rsidTr="00763EEA">
        <w:trPr>
          <w:gridAfter w:val="1"/>
          <w:wAfter w:w="8" w:type="dxa"/>
          <w:cantSplit/>
          <w:trHeight w:val="1214"/>
          <w:jc w:val="center"/>
        </w:trPr>
        <w:tc>
          <w:tcPr>
            <w:tcW w:w="2235"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общего пользования</w:t>
            </w:r>
          </w:p>
        </w:tc>
        <w:tc>
          <w:tcPr>
            <w:tcW w:w="2440" w:type="dxa"/>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2698" w:type="dxa"/>
            <w:gridSpan w:val="2"/>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Скверы, сады</w:t>
            </w:r>
          </w:p>
        </w:tc>
        <w:tc>
          <w:tcPr>
            <w:tcW w:w="7787" w:type="dxa"/>
            <w:gridSpan w:val="2"/>
            <w:tcBorders>
              <w:top w:val="single" w:sz="4" w:space="0" w:color="auto"/>
              <w:left w:val="nil"/>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Городские парки, бульвары</w:t>
            </w:r>
          </w:p>
        </w:tc>
      </w:tr>
      <w:tr w:rsidR="004A6826" w:rsidRPr="004A6826" w:rsidTr="00763EEA">
        <w:trPr>
          <w:gridAfter w:val="1"/>
          <w:wAfter w:w="8" w:type="dxa"/>
          <w:cantSplit/>
          <w:trHeight w:val="1214"/>
          <w:jc w:val="center"/>
        </w:trPr>
        <w:tc>
          <w:tcPr>
            <w:tcW w:w="2235"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Сеть дорог и улиц</w:t>
            </w:r>
          </w:p>
        </w:tc>
        <w:tc>
          <w:tcPr>
            <w:tcW w:w="2440" w:type="dxa"/>
            <w:tcBorders>
              <w:top w:val="single" w:sz="4" w:space="0" w:color="auto"/>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2698" w:type="dxa"/>
            <w:gridSpan w:val="2"/>
            <w:tcBorders>
              <w:top w:val="single" w:sz="4" w:space="0" w:color="auto"/>
              <w:left w:val="nil"/>
              <w:bottom w:val="single" w:sz="4" w:space="0" w:color="auto"/>
              <w:right w:val="single" w:sz="4" w:space="0" w:color="auto"/>
            </w:tcBorders>
            <w:vAlign w:val="center"/>
          </w:tcPr>
          <w:p w:rsidR="004A6826" w:rsidRPr="004A6826" w:rsidRDefault="004A6826" w:rsidP="004A6826">
            <w:pPr>
              <w:autoSpaceDE w:val="0"/>
              <w:autoSpaceDN w:val="0"/>
              <w:adjustRightInd w:val="0"/>
              <w:spacing w:after="0" w:line="240" w:lineRule="auto"/>
              <w:rPr>
                <w:rFonts w:ascii="Times New Roman" w:hAnsi="Times New Roman" w:cs="Times New Roman"/>
              </w:rPr>
            </w:pPr>
            <w:r w:rsidRPr="004A6826">
              <w:rPr>
                <w:rFonts w:ascii="Times New Roman" w:hAnsi="Times New Roman" w:cs="Times New Roman"/>
              </w:rPr>
              <w:t>Магистральные улицы районного значения, улицы и дороги местного значения, площади, местные и боковые проезды в жилой застройке</w:t>
            </w:r>
          </w:p>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7787" w:type="dxa"/>
            <w:gridSpan w:val="2"/>
            <w:tcBorders>
              <w:top w:val="single" w:sz="4" w:space="0" w:color="auto"/>
              <w:left w:val="nil"/>
              <w:bottom w:val="single" w:sz="4" w:space="0" w:color="auto"/>
              <w:right w:val="single" w:sz="4" w:space="0" w:color="auto"/>
            </w:tcBorders>
            <w:noWrap/>
            <w:vAlign w:val="center"/>
          </w:tcPr>
          <w:p w:rsidR="004A6826" w:rsidRPr="004A6826" w:rsidRDefault="004A6826" w:rsidP="004A6826">
            <w:pPr>
              <w:autoSpaceDE w:val="0"/>
              <w:autoSpaceDN w:val="0"/>
              <w:adjustRightInd w:val="0"/>
              <w:spacing w:after="0" w:line="240" w:lineRule="auto"/>
              <w:rPr>
                <w:rFonts w:ascii="Times New Roman" w:hAnsi="Times New Roman" w:cs="Times New Roman"/>
              </w:rPr>
            </w:pPr>
            <w:r w:rsidRPr="004A6826">
              <w:rPr>
                <w:rFonts w:ascii="Times New Roman" w:hAnsi="Times New Roman" w:cs="Times New Roman"/>
              </w:rPr>
              <w:t>Магистральные улицы общегородского значения, поселковые дороги и главные улицы в сельских населенных пунктах</w:t>
            </w:r>
          </w:p>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r>
    </w:tbl>
    <w:p w:rsidR="004A6826" w:rsidRPr="004A6826" w:rsidRDefault="004A6826" w:rsidP="004A6826">
      <w:pPr>
        <w:spacing w:after="0" w:line="240" w:lineRule="auto"/>
        <w:rPr>
          <w:rFonts w:ascii="Times New Roman" w:eastAsia="Times New Roman" w:hAnsi="Times New Roman" w:cs="Times New Roman"/>
          <w:bCs/>
          <w:color w:val="000000" w:themeColor="text1"/>
          <w:sz w:val="24"/>
          <w:szCs w:val="20"/>
          <w:lang w:eastAsia="ru-RU"/>
        </w:rPr>
        <w:sectPr w:rsidR="004A6826" w:rsidRPr="004A6826" w:rsidSect="001329FB">
          <w:type w:val="continuous"/>
          <w:pgSz w:w="16820" w:h="11900" w:orient="landscape"/>
          <w:pgMar w:top="1134" w:right="850" w:bottom="1134" w:left="1701" w:header="709" w:footer="709" w:gutter="0"/>
          <w:cols w:space="720"/>
        </w:sectPr>
      </w:pPr>
    </w:p>
    <w:p w:rsidR="004A6826" w:rsidRPr="004A6826" w:rsidRDefault="004A6826" w:rsidP="004A6826">
      <w:pPr>
        <w:widowControl w:val="0"/>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ru-RU"/>
        </w:rPr>
      </w:pPr>
      <w:r w:rsidRPr="004A6826">
        <w:rPr>
          <w:rFonts w:ascii="Times New Roman" w:eastAsia="Times New Roman" w:hAnsi="Times New Roman" w:cs="Times New Roman"/>
          <w:bCs/>
          <w:color w:val="000000" w:themeColor="text1"/>
          <w:sz w:val="24"/>
          <w:szCs w:val="20"/>
          <w:lang w:eastAsia="ru-RU"/>
        </w:rPr>
        <w:lastRenderedPageBreak/>
        <w:t>2.2.3. </w:t>
      </w:r>
      <w:r w:rsidRPr="004A6826">
        <w:rPr>
          <w:rFonts w:ascii="Times New Roman" w:eastAsia="Times New Roman" w:hAnsi="Times New Roman" w:cs="Times New Roman"/>
          <w:bCs/>
          <w:color w:val="000000" w:themeColor="text1"/>
          <w:sz w:val="24"/>
          <w:szCs w:val="24"/>
          <w:lang w:eastAsia="ru-RU"/>
        </w:rPr>
        <w:t xml:space="preserve">Показатели минимальной удельной площади территории для размещения объектов в городском округе </w:t>
      </w:r>
      <w:r w:rsidRPr="004A6826">
        <w:rPr>
          <w:rFonts w:ascii="Times New Roman" w:hAnsi="Times New Roman" w:cs="Times New Roman"/>
          <w:sz w:val="24"/>
          <w:szCs w:val="24"/>
        </w:rPr>
        <w:t>Котельники</w:t>
      </w:r>
      <w:r w:rsidRPr="004A6826">
        <w:rPr>
          <w:rFonts w:ascii="Times New Roman" w:eastAsia="Times New Roman" w:hAnsi="Times New Roman" w:cs="Times New Roman"/>
          <w:bCs/>
          <w:color w:val="000000" w:themeColor="text1"/>
          <w:sz w:val="24"/>
          <w:szCs w:val="24"/>
          <w:lang w:eastAsia="ru-RU"/>
        </w:rPr>
        <w:t xml:space="preserve"> приведены в таблице 4.</w:t>
      </w:r>
    </w:p>
    <w:p w:rsidR="004A6826" w:rsidRPr="004A6826" w:rsidRDefault="004A6826" w:rsidP="004A6826">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Таблица 4</w:t>
      </w:r>
    </w:p>
    <w:tbl>
      <w:tblPr>
        <w:tblW w:w="5000" w:type="pct"/>
        <w:tblLayout w:type="fixed"/>
        <w:tblCellMar>
          <w:left w:w="85" w:type="dxa"/>
          <w:right w:w="85" w:type="dxa"/>
        </w:tblCellMar>
        <w:tblLook w:val="04A0" w:firstRow="1" w:lastRow="0" w:firstColumn="1" w:lastColumn="0" w:noHBand="0" w:noVBand="1"/>
      </w:tblPr>
      <w:tblGrid>
        <w:gridCol w:w="2787"/>
        <w:gridCol w:w="852"/>
        <w:gridCol w:w="994"/>
        <w:gridCol w:w="995"/>
        <w:gridCol w:w="852"/>
        <w:gridCol w:w="994"/>
        <w:gridCol w:w="997"/>
        <w:gridCol w:w="1048"/>
      </w:tblGrid>
      <w:tr w:rsidR="004A6826" w:rsidRPr="004A6826" w:rsidTr="00763EEA">
        <w:trPr>
          <w:trHeight w:val="454"/>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ind w:left="-401" w:firstLine="401"/>
              <w:jc w:val="center"/>
              <w:rPr>
                <w:rFonts w:ascii="Times New Roman" w:hAnsi="Times New Roman" w:cs="Times New Roman"/>
                <w:color w:val="000000" w:themeColor="text1"/>
              </w:rPr>
            </w:pPr>
            <w:r w:rsidRPr="004A6826">
              <w:rPr>
                <w:rFonts w:ascii="Times New Roman" w:hAnsi="Times New Roman" w:cs="Times New Roman"/>
                <w:color w:val="000000" w:themeColor="text1"/>
              </w:rPr>
              <w:t>Вид объектов</w:t>
            </w:r>
            <w:r w:rsidRPr="004A6826">
              <w:rPr>
                <w:rFonts w:ascii="Times New Roman" w:eastAsia="Times New Roman" w:hAnsi="Times New Roman" w:cs="Times New Roman"/>
                <w:color w:val="000000" w:themeColor="text1"/>
                <w:lang w:eastAsia="ru-RU"/>
              </w:rPr>
              <w:t>*</w:t>
            </w:r>
          </w:p>
        </w:tc>
        <w:tc>
          <w:tcPr>
            <w:tcW w:w="6717" w:type="dxa"/>
            <w:gridSpan w:val="7"/>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Минимальная удельная площадь территории, м</w:t>
            </w:r>
            <w:proofErr w:type="gramStart"/>
            <w:r w:rsidRPr="004A6826">
              <w:rPr>
                <w:rFonts w:ascii="Times New Roman" w:hAnsi="Times New Roman" w:cs="Times New Roman"/>
                <w:color w:val="000000" w:themeColor="text1"/>
                <w:vertAlign w:val="superscript"/>
              </w:rPr>
              <w:t>2</w:t>
            </w:r>
            <w:proofErr w:type="gramEnd"/>
            <w:r w:rsidRPr="004A6826">
              <w:rPr>
                <w:rFonts w:ascii="Times New Roman" w:hAnsi="Times New Roman" w:cs="Times New Roman"/>
                <w:color w:val="000000" w:themeColor="text1"/>
              </w:rPr>
              <w:t>/чел.</w:t>
            </w:r>
          </w:p>
        </w:tc>
      </w:tr>
      <w:tr w:rsidR="004A6826" w:rsidRPr="004A6826" w:rsidTr="00763EEA">
        <w:trPr>
          <w:trHeight w:val="454"/>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p>
        </w:tc>
        <w:tc>
          <w:tcPr>
            <w:tcW w:w="2835" w:type="dxa"/>
            <w:gridSpan w:val="3"/>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в границах квартала со средней этажностью жилых домов</w:t>
            </w:r>
          </w:p>
        </w:tc>
        <w:tc>
          <w:tcPr>
            <w:tcW w:w="2837" w:type="dxa"/>
            <w:gridSpan w:val="3"/>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дополнительно в границах жилого района со средней этажностью жилых домов</w:t>
            </w:r>
          </w:p>
        </w:tc>
        <w:tc>
          <w:tcPr>
            <w:tcW w:w="1045" w:type="dxa"/>
            <w:vMerge w:val="restart"/>
            <w:tcBorders>
              <w:top w:val="nil"/>
              <w:left w:val="single" w:sz="4" w:space="0" w:color="auto"/>
              <w:bottom w:val="single" w:sz="4" w:space="0" w:color="000000"/>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ind w:left="-85"/>
              <w:jc w:val="center"/>
              <w:rPr>
                <w:rFonts w:ascii="Times New Roman" w:hAnsi="Times New Roman" w:cs="Times New Roman"/>
                <w:color w:val="000000" w:themeColor="text1"/>
              </w:rPr>
            </w:pPr>
            <w:proofErr w:type="gramStart"/>
            <w:r w:rsidRPr="004A6826">
              <w:rPr>
                <w:rFonts w:ascii="Times New Roman" w:hAnsi="Times New Roman" w:cs="Times New Roman"/>
                <w:color w:val="000000" w:themeColor="text1"/>
              </w:rPr>
              <w:t>Дополни-</w:t>
            </w:r>
            <w:proofErr w:type="spellStart"/>
            <w:r w:rsidRPr="004A6826">
              <w:rPr>
                <w:rFonts w:ascii="Times New Roman" w:hAnsi="Times New Roman" w:cs="Times New Roman"/>
                <w:color w:val="000000" w:themeColor="text1"/>
              </w:rPr>
              <w:t>тельно</w:t>
            </w:r>
            <w:proofErr w:type="spellEnd"/>
            <w:proofErr w:type="gramEnd"/>
            <w:r w:rsidRPr="004A6826">
              <w:rPr>
                <w:rFonts w:ascii="Times New Roman" w:hAnsi="Times New Roman" w:cs="Times New Roman"/>
                <w:color w:val="000000" w:themeColor="text1"/>
              </w:rPr>
              <w:t xml:space="preserve"> в границах города</w:t>
            </w:r>
          </w:p>
        </w:tc>
      </w:tr>
      <w:tr w:rsidR="004A6826" w:rsidRPr="004A6826" w:rsidTr="00763EEA">
        <w:trPr>
          <w:trHeight w:val="454"/>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p>
        </w:tc>
        <w:tc>
          <w:tcPr>
            <w:tcW w:w="850" w:type="dxa"/>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 xml:space="preserve">до 3 </w:t>
            </w:r>
            <w:proofErr w:type="spellStart"/>
            <w:r w:rsidRPr="004A6826">
              <w:rPr>
                <w:rFonts w:ascii="Times New Roman" w:hAnsi="Times New Roman" w:cs="Times New Roman"/>
                <w:color w:val="000000" w:themeColor="text1"/>
              </w:rPr>
              <w:t>эт</w:t>
            </w:r>
            <w:proofErr w:type="spellEnd"/>
            <w:r w:rsidRPr="004A6826">
              <w:rPr>
                <w:rFonts w:ascii="Times New Roman" w:hAnsi="Times New Roman" w:cs="Times New Roman"/>
                <w:color w:val="000000" w:themeColor="text1"/>
              </w:rPr>
              <w:t>.</w:t>
            </w:r>
          </w:p>
        </w:tc>
        <w:tc>
          <w:tcPr>
            <w:tcW w:w="992" w:type="dxa"/>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 xml:space="preserve">от 4 до 8 </w:t>
            </w:r>
            <w:proofErr w:type="spellStart"/>
            <w:r w:rsidRPr="004A6826">
              <w:rPr>
                <w:rFonts w:ascii="Times New Roman" w:hAnsi="Times New Roman" w:cs="Times New Roman"/>
                <w:color w:val="000000" w:themeColor="text1"/>
              </w:rPr>
              <w:t>эт</w:t>
            </w:r>
            <w:proofErr w:type="spellEnd"/>
            <w:r w:rsidRPr="004A6826">
              <w:rPr>
                <w:rFonts w:ascii="Times New Roman" w:hAnsi="Times New Roman" w:cs="Times New Roman"/>
                <w:color w:val="000000" w:themeColor="text1"/>
              </w:rPr>
              <w:t>.</w:t>
            </w:r>
          </w:p>
        </w:tc>
        <w:tc>
          <w:tcPr>
            <w:tcW w:w="993" w:type="dxa"/>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ind w:left="-110" w:firstLine="25"/>
              <w:jc w:val="center"/>
              <w:rPr>
                <w:rFonts w:ascii="Times New Roman" w:hAnsi="Times New Roman" w:cs="Times New Roman"/>
                <w:color w:val="000000" w:themeColor="text1"/>
              </w:rPr>
            </w:pPr>
            <w:r w:rsidRPr="004A6826">
              <w:rPr>
                <w:rFonts w:ascii="Times New Roman" w:hAnsi="Times New Roman" w:cs="Times New Roman"/>
                <w:color w:val="000000" w:themeColor="text1"/>
              </w:rPr>
              <w:t xml:space="preserve">от 9 до 17 </w:t>
            </w:r>
            <w:proofErr w:type="spellStart"/>
            <w:r w:rsidRPr="004A6826">
              <w:rPr>
                <w:rFonts w:ascii="Times New Roman" w:hAnsi="Times New Roman" w:cs="Times New Roman"/>
                <w:color w:val="000000" w:themeColor="text1"/>
              </w:rPr>
              <w:t>эт</w:t>
            </w:r>
            <w:proofErr w:type="spellEnd"/>
            <w:r w:rsidRPr="004A6826">
              <w:rPr>
                <w:rFonts w:ascii="Times New Roman" w:hAnsi="Times New Roman" w:cs="Times New Roman"/>
                <w:color w:val="000000" w:themeColor="text1"/>
              </w:rPr>
              <w:t>.</w:t>
            </w:r>
          </w:p>
        </w:tc>
        <w:tc>
          <w:tcPr>
            <w:tcW w:w="850" w:type="dxa"/>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 xml:space="preserve">до 3 </w:t>
            </w:r>
            <w:proofErr w:type="spellStart"/>
            <w:r w:rsidRPr="004A6826">
              <w:rPr>
                <w:rFonts w:ascii="Times New Roman" w:hAnsi="Times New Roman" w:cs="Times New Roman"/>
                <w:color w:val="000000" w:themeColor="text1"/>
              </w:rPr>
              <w:t>эт</w:t>
            </w:r>
            <w:proofErr w:type="spellEnd"/>
            <w:r w:rsidRPr="004A6826">
              <w:rPr>
                <w:rFonts w:ascii="Times New Roman" w:hAnsi="Times New Roman" w:cs="Times New Roman"/>
                <w:color w:val="000000" w:themeColor="text1"/>
              </w:rPr>
              <w:t>.</w:t>
            </w:r>
          </w:p>
        </w:tc>
        <w:tc>
          <w:tcPr>
            <w:tcW w:w="992" w:type="dxa"/>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 xml:space="preserve">от 4 до 8 </w:t>
            </w:r>
            <w:proofErr w:type="spellStart"/>
            <w:r w:rsidRPr="004A6826">
              <w:rPr>
                <w:rFonts w:ascii="Times New Roman" w:hAnsi="Times New Roman" w:cs="Times New Roman"/>
                <w:color w:val="000000" w:themeColor="text1"/>
              </w:rPr>
              <w:t>эт</w:t>
            </w:r>
            <w:proofErr w:type="spellEnd"/>
            <w:r w:rsidRPr="004A6826">
              <w:rPr>
                <w:rFonts w:ascii="Times New Roman" w:hAnsi="Times New Roman" w:cs="Times New Roman"/>
                <w:color w:val="000000" w:themeColor="text1"/>
              </w:rPr>
              <w:t>.</w:t>
            </w:r>
          </w:p>
        </w:tc>
        <w:tc>
          <w:tcPr>
            <w:tcW w:w="995" w:type="dxa"/>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ind w:left="-85"/>
              <w:jc w:val="center"/>
              <w:rPr>
                <w:rFonts w:ascii="Times New Roman" w:hAnsi="Times New Roman" w:cs="Times New Roman"/>
                <w:color w:val="000000" w:themeColor="text1"/>
              </w:rPr>
            </w:pPr>
            <w:r w:rsidRPr="004A6826">
              <w:rPr>
                <w:rFonts w:ascii="Times New Roman" w:hAnsi="Times New Roman" w:cs="Times New Roman"/>
                <w:color w:val="000000" w:themeColor="text1"/>
              </w:rPr>
              <w:t xml:space="preserve">от 9 до 17 </w:t>
            </w:r>
            <w:proofErr w:type="spellStart"/>
            <w:r w:rsidRPr="004A6826">
              <w:rPr>
                <w:rFonts w:ascii="Times New Roman" w:hAnsi="Times New Roman" w:cs="Times New Roman"/>
                <w:color w:val="000000" w:themeColor="text1"/>
              </w:rPr>
              <w:t>эт</w:t>
            </w:r>
            <w:proofErr w:type="spellEnd"/>
            <w:r w:rsidRPr="004A6826">
              <w:rPr>
                <w:rFonts w:ascii="Times New Roman" w:hAnsi="Times New Roman" w:cs="Times New Roman"/>
                <w:color w:val="000000" w:themeColor="text1"/>
              </w:rPr>
              <w:t>.</w:t>
            </w:r>
          </w:p>
        </w:tc>
        <w:tc>
          <w:tcPr>
            <w:tcW w:w="1045" w:type="dxa"/>
            <w:vMerge/>
            <w:tcBorders>
              <w:top w:val="nil"/>
              <w:left w:val="single" w:sz="4" w:space="0" w:color="auto"/>
              <w:bottom w:val="single" w:sz="4" w:space="0" w:color="000000"/>
              <w:right w:val="single" w:sz="4"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p>
        </w:tc>
      </w:tr>
      <w:tr w:rsidR="004A6826" w:rsidRPr="004A6826" w:rsidTr="00763EEA">
        <w:trPr>
          <w:trHeight w:val="454"/>
        </w:trPr>
        <w:tc>
          <w:tcPr>
            <w:tcW w:w="2779" w:type="dxa"/>
            <w:tcBorders>
              <w:top w:val="single" w:sz="4" w:space="0" w:color="auto"/>
              <w:left w:val="single" w:sz="4" w:space="0" w:color="auto"/>
              <w:bottom w:val="single" w:sz="4" w:space="0" w:color="auto"/>
              <w:right w:val="nil"/>
            </w:tcBorders>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0,99</w:t>
            </w:r>
          </w:p>
        </w:tc>
        <w:tc>
          <w:tcPr>
            <w:tcW w:w="992" w:type="dxa"/>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0,94</w:t>
            </w:r>
          </w:p>
        </w:tc>
        <w:tc>
          <w:tcPr>
            <w:tcW w:w="993" w:type="dxa"/>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0,92</w:t>
            </w:r>
          </w:p>
        </w:tc>
        <w:tc>
          <w:tcPr>
            <w:tcW w:w="850" w:type="dxa"/>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1,76</w:t>
            </w:r>
          </w:p>
        </w:tc>
        <w:tc>
          <w:tcPr>
            <w:tcW w:w="992" w:type="dxa"/>
            <w:tcBorders>
              <w:top w:val="single" w:sz="4" w:space="0" w:color="auto"/>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1,67</w:t>
            </w:r>
          </w:p>
        </w:tc>
        <w:tc>
          <w:tcPr>
            <w:tcW w:w="995" w:type="dxa"/>
            <w:tcBorders>
              <w:top w:val="single" w:sz="4" w:space="0" w:color="auto"/>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1,62</w:t>
            </w:r>
          </w:p>
        </w:tc>
        <w:tc>
          <w:tcPr>
            <w:tcW w:w="1045"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0,24</w:t>
            </w:r>
          </w:p>
        </w:tc>
      </w:tr>
      <w:tr w:rsidR="004A6826" w:rsidRPr="004A6826" w:rsidTr="00763EEA">
        <w:trPr>
          <w:trHeight w:val="454"/>
        </w:trPr>
        <w:tc>
          <w:tcPr>
            <w:tcW w:w="2779" w:type="dxa"/>
            <w:tcBorders>
              <w:top w:val="single" w:sz="4" w:space="0" w:color="auto"/>
              <w:left w:val="single" w:sz="4" w:space="0" w:color="auto"/>
              <w:bottom w:val="single" w:sz="4" w:space="0" w:color="auto"/>
              <w:right w:val="nil"/>
            </w:tcBorders>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торговли и общественного питания</w:t>
            </w:r>
          </w:p>
        </w:tc>
        <w:tc>
          <w:tcPr>
            <w:tcW w:w="850" w:type="dxa"/>
            <w:tcBorders>
              <w:top w:val="nil"/>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0,56</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0,26</w:t>
            </w:r>
          </w:p>
        </w:tc>
        <w:tc>
          <w:tcPr>
            <w:tcW w:w="993"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0,16</w:t>
            </w:r>
          </w:p>
        </w:tc>
        <w:tc>
          <w:tcPr>
            <w:tcW w:w="850"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1,50</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1,37</w:t>
            </w:r>
          </w:p>
        </w:tc>
        <w:tc>
          <w:tcPr>
            <w:tcW w:w="995" w:type="dxa"/>
            <w:tcBorders>
              <w:top w:val="nil"/>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1,31</w:t>
            </w:r>
          </w:p>
        </w:tc>
        <w:tc>
          <w:tcPr>
            <w:tcW w:w="1045"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0,41</w:t>
            </w:r>
          </w:p>
        </w:tc>
      </w:tr>
      <w:tr w:rsidR="004A6826" w:rsidRPr="004A6826" w:rsidTr="00763EEA">
        <w:trPr>
          <w:trHeight w:val="454"/>
        </w:trPr>
        <w:tc>
          <w:tcPr>
            <w:tcW w:w="2779" w:type="dxa"/>
            <w:tcBorders>
              <w:top w:val="single" w:sz="4" w:space="0" w:color="auto"/>
              <w:left w:val="single" w:sz="4" w:space="0" w:color="auto"/>
              <w:bottom w:val="single" w:sz="4" w:space="0" w:color="auto"/>
              <w:right w:val="nil"/>
            </w:tcBorders>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Объекты </w:t>
            </w:r>
            <w:r w:rsidRPr="004A6826">
              <w:rPr>
                <w:rFonts w:ascii="Times New Roman" w:eastAsia="Times New Roman" w:hAnsi="Times New Roman" w:cs="Times New Roman"/>
                <w:color w:val="000000" w:themeColor="text1"/>
                <w:sz w:val="24"/>
                <w:szCs w:val="20"/>
                <w:lang w:eastAsia="ru-RU"/>
              </w:rPr>
              <w:t>коммунально-бытового назначения</w:t>
            </w:r>
          </w:p>
        </w:tc>
        <w:tc>
          <w:tcPr>
            <w:tcW w:w="850" w:type="dxa"/>
            <w:tcBorders>
              <w:top w:val="nil"/>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0,24</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0,11</w:t>
            </w:r>
          </w:p>
        </w:tc>
        <w:tc>
          <w:tcPr>
            <w:tcW w:w="993"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0,07</w:t>
            </w:r>
          </w:p>
        </w:tc>
        <w:tc>
          <w:tcPr>
            <w:tcW w:w="850"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0,30</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0,27</w:t>
            </w:r>
          </w:p>
        </w:tc>
        <w:tc>
          <w:tcPr>
            <w:tcW w:w="995" w:type="dxa"/>
            <w:tcBorders>
              <w:top w:val="nil"/>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0,26</w:t>
            </w:r>
          </w:p>
        </w:tc>
        <w:tc>
          <w:tcPr>
            <w:tcW w:w="1045"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0,05</w:t>
            </w:r>
          </w:p>
        </w:tc>
      </w:tr>
      <w:tr w:rsidR="004A6826" w:rsidRPr="004A6826" w:rsidTr="00763EEA">
        <w:trPr>
          <w:trHeight w:val="454"/>
        </w:trPr>
        <w:tc>
          <w:tcPr>
            <w:tcW w:w="2779" w:type="dxa"/>
            <w:tcBorders>
              <w:top w:val="single" w:sz="4" w:space="0" w:color="auto"/>
              <w:left w:val="single" w:sz="4" w:space="0" w:color="auto"/>
              <w:bottom w:val="single" w:sz="4" w:space="0" w:color="auto"/>
              <w:right w:val="nil"/>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связи, финансовых, юридических и других услуг</w:t>
            </w:r>
          </w:p>
        </w:tc>
        <w:tc>
          <w:tcPr>
            <w:tcW w:w="850" w:type="dxa"/>
            <w:tcBorders>
              <w:top w:val="nil"/>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993"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0,90</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0,82</w:t>
            </w:r>
          </w:p>
        </w:tc>
        <w:tc>
          <w:tcPr>
            <w:tcW w:w="995" w:type="dxa"/>
            <w:tcBorders>
              <w:top w:val="nil"/>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0,78</w:t>
            </w:r>
          </w:p>
        </w:tc>
        <w:tc>
          <w:tcPr>
            <w:tcW w:w="1045"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0,14</w:t>
            </w:r>
          </w:p>
        </w:tc>
      </w:tr>
      <w:tr w:rsidR="004A6826" w:rsidRPr="004A6826" w:rsidTr="00763EEA">
        <w:trPr>
          <w:trHeight w:val="319"/>
        </w:trPr>
        <w:tc>
          <w:tcPr>
            <w:tcW w:w="2779" w:type="dxa"/>
            <w:tcBorders>
              <w:top w:val="single" w:sz="4" w:space="0" w:color="auto"/>
              <w:left w:val="single" w:sz="4" w:space="0" w:color="auto"/>
              <w:bottom w:val="single" w:sz="4" w:space="0" w:color="auto"/>
              <w:right w:val="nil"/>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здравоохранения</w:t>
            </w:r>
          </w:p>
        </w:tc>
        <w:tc>
          <w:tcPr>
            <w:tcW w:w="850" w:type="dxa"/>
            <w:tcBorders>
              <w:top w:val="nil"/>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993"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0,30</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0,27</w:t>
            </w:r>
          </w:p>
        </w:tc>
        <w:tc>
          <w:tcPr>
            <w:tcW w:w="995" w:type="dxa"/>
            <w:tcBorders>
              <w:top w:val="nil"/>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0,26</w:t>
            </w:r>
          </w:p>
        </w:tc>
        <w:tc>
          <w:tcPr>
            <w:tcW w:w="1045"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0,54</w:t>
            </w:r>
          </w:p>
        </w:tc>
      </w:tr>
      <w:tr w:rsidR="004A6826" w:rsidRPr="004A6826" w:rsidTr="00763EEA">
        <w:trPr>
          <w:trHeight w:val="267"/>
        </w:trPr>
        <w:tc>
          <w:tcPr>
            <w:tcW w:w="2779" w:type="dxa"/>
            <w:tcBorders>
              <w:top w:val="single" w:sz="4" w:space="0" w:color="auto"/>
              <w:left w:val="single" w:sz="4" w:space="0" w:color="auto"/>
              <w:bottom w:val="single" w:sz="4" w:space="0" w:color="auto"/>
              <w:right w:val="nil"/>
            </w:tcBorders>
            <w:vAlign w:val="center"/>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образования</w:t>
            </w:r>
          </w:p>
        </w:tc>
        <w:tc>
          <w:tcPr>
            <w:tcW w:w="850" w:type="dxa"/>
            <w:tcBorders>
              <w:top w:val="nil"/>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993"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6,80</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5,77</w:t>
            </w:r>
          </w:p>
        </w:tc>
        <w:tc>
          <w:tcPr>
            <w:tcW w:w="995" w:type="dxa"/>
            <w:tcBorders>
              <w:top w:val="nil"/>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5,26</w:t>
            </w:r>
          </w:p>
        </w:tc>
        <w:tc>
          <w:tcPr>
            <w:tcW w:w="1045"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0,41</w:t>
            </w:r>
          </w:p>
        </w:tc>
      </w:tr>
      <w:tr w:rsidR="004A6826" w:rsidRPr="004A6826" w:rsidTr="00763EEA">
        <w:trPr>
          <w:trHeight w:val="454"/>
        </w:trPr>
        <w:tc>
          <w:tcPr>
            <w:tcW w:w="2779" w:type="dxa"/>
            <w:tcBorders>
              <w:top w:val="single" w:sz="4" w:space="0" w:color="auto"/>
              <w:left w:val="single" w:sz="4" w:space="0" w:color="auto"/>
              <w:bottom w:val="single" w:sz="4" w:space="0" w:color="auto"/>
              <w:right w:val="nil"/>
            </w:tcBorders>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культуры и досуга</w:t>
            </w:r>
          </w:p>
        </w:tc>
        <w:tc>
          <w:tcPr>
            <w:tcW w:w="850" w:type="dxa"/>
            <w:tcBorders>
              <w:top w:val="nil"/>
              <w:left w:val="single" w:sz="4" w:space="0" w:color="auto"/>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992"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993"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992" w:type="dxa"/>
            <w:tcBorders>
              <w:top w:val="nil"/>
              <w:left w:val="nil"/>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95" w:type="dxa"/>
            <w:tcBorders>
              <w:top w:val="nil"/>
              <w:left w:val="nil"/>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w:t>
            </w:r>
          </w:p>
        </w:tc>
        <w:tc>
          <w:tcPr>
            <w:tcW w:w="1045" w:type="dxa"/>
            <w:tcBorders>
              <w:top w:val="nil"/>
              <w:left w:val="nil"/>
              <w:bottom w:val="single" w:sz="4" w:space="0" w:color="auto"/>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0,27</w:t>
            </w:r>
          </w:p>
        </w:tc>
      </w:tr>
      <w:tr w:rsidR="004A6826" w:rsidRPr="004A6826" w:rsidTr="00763EEA">
        <w:trPr>
          <w:trHeight w:val="454"/>
        </w:trPr>
        <w:tc>
          <w:tcPr>
            <w:tcW w:w="2779" w:type="dxa"/>
            <w:tcBorders>
              <w:top w:val="single" w:sz="4" w:space="0" w:color="auto"/>
              <w:left w:val="single" w:sz="4" w:space="0" w:color="auto"/>
              <w:bottom w:val="single" w:sz="4" w:space="0" w:color="auto"/>
              <w:right w:val="nil"/>
            </w:tcBorders>
            <w:hideMark/>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Территории объектов для хранения индивидуального автотранспорта</w:t>
            </w:r>
          </w:p>
        </w:tc>
        <w:tc>
          <w:tcPr>
            <w:tcW w:w="850" w:type="dxa"/>
            <w:tcBorders>
              <w:top w:val="nil"/>
              <w:left w:val="single" w:sz="4" w:space="0" w:color="auto"/>
              <w:bottom w:val="nil"/>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3.05</w:t>
            </w:r>
          </w:p>
        </w:tc>
        <w:tc>
          <w:tcPr>
            <w:tcW w:w="992" w:type="dxa"/>
            <w:tcBorders>
              <w:top w:val="nil"/>
              <w:left w:val="nil"/>
              <w:bottom w:val="nil"/>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2.13</w:t>
            </w:r>
          </w:p>
        </w:tc>
        <w:tc>
          <w:tcPr>
            <w:tcW w:w="993" w:type="dxa"/>
            <w:tcBorders>
              <w:top w:val="nil"/>
              <w:left w:val="nil"/>
              <w:bottom w:val="nil"/>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1.71</w:t>
            </w:r>
          </w:p>
        </w:tc>
        <w:tc>
          <w:tcPr>
            <w:tcW w:w="850" w:type="dxa"/>
            <w:tcBorders>
              <w:top w:val="nil"/>
              <w:left w:val="nil"/>
              <w:bottom w:val="nil"/>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4.17</w:t>
            </w:r>
          </w:p>
        </w:tc>
        <w:tc>
          <w:tcPr>
            <w:tcW w:w="992" w:type="dxa"/>
            <w:tcBorders>
              <w:top w:val="nil"/>
              <w:left w:val="nil"/>
              <w:bottom w:val="nil"/>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3.28</w:t>
            </w:r>
          </w:p>
        </w:tc>
        <w:tc>
          <w:tcPr>
            <w:tcW w:w="995" w:type="dxa"/>
            <w:tcBorders>
              <w:top w:val="nil"/>
              <w:left w:val="nil"/>
              <w:bottom w:val="nil"/>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2.86</w:t>
            </w:r>
          </w:p>
        </w:tc>
        <w:tc>
          <w:tcPr>
            <w:tcW w:w="1045" w:type="dxa"/>
            <w:tcBorders>
              <w:top w:val="nil"/>
              <w:left w:val="nil"/>
              <w:bottom w:val="nil"/>
              <w:right w:val="single" w:sz="4" w:space="0" w:color="auto"/>
            </w:tcBorders>
            <w:noWrap/>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0,47</w:t>
            </w:r>
          </w:p>
        </w:tc>
      </w:tr>
      <w:tr w:rsidR="004A6826" w:rsidRPr="004A6826" w:rsidTr="00763EEA">
        <w:trPr>
          <w:trHeight w:val="454"/>
        </w:trPr>
        <w:tc>
          <w:tcPr>
            <w:tcW w:w="2779" w:type="dxa"/>
            <w:tcBorders>
              <w:top w:val="single" w:sz="4" w:space="0" w:color="auto"/>
              <w:left w:val="single" w:sz="4" w:space="0" w:color="auto"/>
              <w:bottom w:val="single" w:sz="4" w:space="0" w:color="auto"/>
              <w:right w:val="nil"/>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Озелененные территории общего пользования</w:t>
            </w:r>
          </w:p>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850" w:type="dxa"/>
            <w:tcBorders>
              <w:top w:val="nil"/>
              <w:left w:val="single" w:sz="4" w:space="0" w:color="auto"/>
              <w:bottom w:val="nil"/>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nil"/>
              <w:left w:val="nil"/>
              <w:bottom w:val="nil"/>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93" w:type="dxa"/>
            <w:tcBorders>
              <w:top w:val="nil"/>
              <w:left w:val="nil"/>
              <w:bottom w:val="nil"/>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850" w:type="dxa"/>
            <w:tcBorders>
              <w:top w:val="nil"/>
              <w:left w:val="nil"/>
              <w:bottom w:val="nil"/>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4,80</w:t>
            </w:r>
          </w:p>
        </w:tc>
        <w:tc>
          <w:tcPr>
            <w:tcW w:w="992" w:type="dxa"/>
            <w:tcBorders>
              <w:top w:val="nil"/>
              <w:left w:val="nil"/>
              <w:bottom w:val="nil"/>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4,80</w:t>
            </w:r>
          </w:p>
        </w:tc>
        <w:tc>
          <w:tcPr>
            <w:tcW w:w="995" w:type="dxa"/>
            <w:tcBorders>
              <w:top w:val="nil"/>
              <w:left w:val="nil"/>
              <w:bottom w:val="nil"/>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4,80</w:t>
            </w:r>
          </w:p>
        </w:tc>
        <w:tc>
          <w:tcPr>
            <w:tcW w:w="1045" w:type="dxa"/>
            <w:tcBorders>
              <w:top w:val="nil"/>
              <w:left w:val="nil"/>
              <w:bottom w:val="nil"/>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10,37</w:t>
            </w:r>
          </w:p>
        </w:tc>
      </w:tr>
      <w:tr w:rsidR="004A6826" w:rsidRPr="004A6826" w:rsidTr="00763EEA">
        <w:trPr>
          <w:trHeight w:val="454"/>
        </w:trPr>
        <w:tc>
          <w:tcPr>
            <w:tcW w:w="2779" w:type="dxa"/>
            <w:tcBorders>
              <w:top w:val="single" w:sz="4" w:space="0" w:color="auto"/>
              <w:left w:val="single" w:sz="4" w:space="0" w:color="auto"/>
              <w:bottom w:val="single" w:sz="4" w:space="0" w:color="auto"/>
              <w:right w:val="nil"/>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Территории сети дорог и улиц</w:t>
            </w:r>
          </w:p>
        </w:tc>
        <w:tc>
          <w:tcPr>
            <w:tcW w:w="850" w:type="dxa"/>
            <w:tcBorders>
              <w:top w:val="nil"/>
              <w:left w:val="single" w:sz="4" w:space="0" w:color="auto"/>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nil"/>
              <w:left w:val="nil"/>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93" w:type="dxa"/>
            <w:tcBorders>
              <w:top w:val="nil"/>
              <w:left w:val="nil"/>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850" w:type="dxa"/>
            <w:tcBorders>
              <w:top w:val="nil"/>
              <w:left w:val="nil"/>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6,63</w:t>
            </w:r>
          </w:p>
        </w:tc>
        <w:tc>
          <w:tcPr>
            <w:tcW w:w="992" w:type="dxa"/>
            <w:tcBorders>
              <w:top w:val="nil"/>
              <w:left w:val="nil"/>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6,0</w:t>
            </w:r>
          </w:p>
        </w:tc>
        <w:tc>
          <w:tcPr>
            <w:tcW w:w="995" w:type="dxa"/>
            <w:tcBorders>
              <w:top w:val="nil"/>
              <w:left w:val="nil"/>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5,69</w:t>
            </w:r>
          </w:p>
        </w:tc>
        <w:tc>
          <w:tcPr>
            <w:tcW w:w="1045" w:type="dxa"/>
            <w:tcBorders>
              <w:top w:val="nil"/>
              <w:left w:val="nil"/>
              <w:bottom w:val="single" w:sz="4" w:space="0" w:color="auto"/>
              <w:right w:val="single" w:sz="4" w:space="0" w:color="auto"/>
            </w:tcBorders>
            <w:noWrap/>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6,89</w:t>
            </w:r>
          </w:p>
        </w:tc>
      </w:tr>
    </w:tbl>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2.2.4. </w:t>
      </w:r>
      <w:proofErr w:type="gramStart"/>
      <w:r w:rsidRPr="004A6826">
        <w:rPr>
          <w:rFonts w:ascii="Times New Roman" w:eastAsia="Times New Roman" w:hAnsi="Times New Roman" w:cs="Times New Roman"/>
          <w:bCs/>
          <w:color w:val="000000" w:themeColor="text1"/>
          <w:sz w:val="24"/>
          <w:szCs w:val="20"/>
          <w:lang w:eastAsia="ru-RU"/>
        </w:rPr>
        <w:t>В таблице 4 минимальная удельная площадь территории для размещения объектов в границах квартала приведена в графе «в границах 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w:t>
      </w:r>
      <w:proofErr w:type="gramEnd"/>
      <w:r w:rsidRPr="004A6826">
        <w:rPr>
          <w:rFonts w:ascii="Times New Roman" w:eastAsia="Times New Roman" w:hAnsi="Times New Roman" w:cs="Times New Roman"/>
          <w:bCs/>
          <w:color w:val="000000" w:themeColor="text1"/>
          <w:sz w:val="24"/>
          <w:szCs w:val="20"/>
          <w:lang w:eastAsia="ru-RU"/>
        </w:rPr>
        <w:t xml:space="preserve"> в границах города (поселка городского типа) определяется как сумма площади в жилом районе и дополнительной площади в городе (поселке городского типа), приведенной в графе «дополнительно в границах города (поселка городского типа)».</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2.2.5. Минимальная обеспеченность населения городского округа </w:t>
      </w:r>
      <w:r w:rsidRPr="004A6826">
        <w:rPr>
          <w:rFonts w:ascii="Times New Roman" w:hAnsi="Times New Roman" w:cs="Times New Roman"/>
          <w:sz w:val="24"/>
          <w:szCs w:val="24"/>
        </w:rPr>
        <w:t>Котельники</w:t>
      </w:r>
      <w:r w:rsidRPr="004A6826">
        <w:rPr>
          <w:rFonts w:ascii="Times New Roman" w:eastAsia="Times New Roman" w:hAnsi="Times New Roman" w:cs="Times New Roman"/>
          <w:bCs/>
          <w:color w:val="000000" w:themeColor="text1"/>
          <w:sz w:val="24"/>
          <w:szCs w:val="20"/>
          <w:lang w:eastAsia="ru-RU"/>
        </w:rPr>
        <w:t xml:space="preserve"> объектами социального и коммунально-бытового назначения в виде емкостных характеристик предоставляемых в них услуг </w:t>
      </w:r>
      <w:r w:rsidRPr="004A6826">
        <w:rPr>
          <w:rFonts w:ascii="Times New Roman" w:eastAsia="Times New Roman" w:hAnsi="Times New Roman" w:cs="Times New Roman"/>
          <w:b/>
          <w:bCs/>
          <w:color w:val="000000" w:themeColor="text1"/>
          <w:sz w:val="24"/>
          <w:szCs w:val="20"/>
          <w:lang w:eastAsia="ru-RU"/>
        </w:rPr>
        <w:t>в расчете на 1 тыс. человек</w:t>
      </w:r>
      <w:r w:rsidRPr="004A6826">
        <w:rPr>
          <w:rFonts w:ascii="Times New Roman" w:eastAsia="Times New Roman" w:hAnsi="Times New Roman" w:cs="Times New Roman"/>
          <w:bCs/>
          <w:color w:val="000000" w:themeColor="text1"/>
          <w:sz w:val="24"/>
          <w:szCs w:val="20"/>
          <w:lang w:eastAsia="ru-RU"/>
        </w:rPr>
        <w:t xml:space="preserve"> принимается:</w:t>
      </w:r>
    </w:p>
    <w:p w:rsidR="004A6826" w:rsidRPr="004A6826" w:rsidRDefault="004A6826" w:rsidP="004A682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1) местами в дошкольных образовательных </w:t>
      </w:r>
      <w:r w:rsidRPr="004A6826">
        <w:rPr>
          <w:rFonts w:ascii="Times New Roman" w:eastAsia="Times New Roman" w:hAnsi="Times New Roman" w:cs="Times New Roman"/>
          <w:color w:val="000000" w:themeColor="text1"/>
          <w:sz w:val="24"/>
          <w:szCs w:val="24"/>
          <w:lang w:eastAsia="ru-RU"/>
        </w:rPr>
        <w:t>организациях</w:t>
      </w:r>
      <w:r w:rsidRPr="004A6826">
        <w:rPr>
          <w:rFonts w:ascii="Times New Roman" w:eastAsia="Times New Roman" w:hAnsi="Times New Roman" w:cs="Times New Roman"/>
          <w:bCs/>
          <w:color w:val="000000" w:themeColor="text1"/>
          <w:sz w:val="24"/>
          <w:szCs w:val="20"/>
          <w:lang w:eastAsia="ru-RU"/>
        </w:rPr>
        <w:t xml:space="preserve"> - 65 мест;</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2) местами в общеобразовательных организациях (школах) - 135 мест;</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lastRenderedPageBreak/>
        <w:t>3) </w:t>
      </w:r>
      <w:r w:rsidRPr="004A6826">
        <w:rPr>
          <w:rFonts w:ascii="Times New Roman" w:eastAsia="Times New Roman" w:hAnsi="Times New Roman" w:cs="Times New Roman"/>
          <w:color w:val="000000" w:themeColor="text1"/>
          <w:sz w:val="24"/>
          <w:szCs w:val="20"/>
          <w:lang w:eastAsia="ru-RU"/>
        </w:rPr>
        <w:t>посещениями в смену поликлиник  –  17.75 посещений в смену</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в том числе для детей  -  3.0   посещения в смену; </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койко-местами в стационарных учреждениях здравоохранения –8.1 коек;</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общей площадью аптека  -  60-70 кв. м</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фельдшерско-акушерский пункт   в сельских поселениях  -  не менее 1 объекта в    радиусе доступности 5 км</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4)    раздаточный пункт молочной кухни  – 6-8 кв. м</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5) площадью торговых объектов* - 1510 кв. м</w:t>
      </w:r>
      <w:proofErr w:type="gramStart"/>
      <w:r w:rsidRPr="004A6826">
        <w:rPr>
          <w:rFonts w:ascii="Times New Roman" w:eastAsia="Times New Roman" w:hAnsi="Times New Roman" w:cs="Times New Roman"/>
          <w:color w:val="000000" w:themeColor="text1"/>
          <w:sz w:val="24"/>
          <w:szCs w:val="20"/>
          <w:vertAlign w:val="superscript"/>
          <w:lang w:eastAsia="ru-RU"/>
        </w:rPr>
        <w:t>2</w:t>
      </w:r>
      <w:proofErr w:type="gramEnd"/>
      <w:r w:rsidRPr="004A6826">
        <w:rPr>
          <w:rFonts w:ascii="Times New Roman" w:eastAsia="Times New Roman" w:hAnsi="Times New Roman" w:cs="Times New Roman"/>
          <w:color w:val="000000" w:themeColor="text1"/>
          <w:sz w:val="24"/>
          <w:szCs w:val="20"/>
          <w:lang w:eastAsia="ru-RU"/>
        </w:rPr>
        <w:t>;</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6) услугами общественного питания* – 40 посадочных мест;</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7) бытовыми услугами* – 10,9 рабочих мест;</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8) единовременной пропускной способностью объектов спорта* – 28 единиц;</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9) площадью спортивных залов* – 106 м</w:t>
      </w:r>
      <w:proofErr w:type="gramStart"/>
      <w:r w:rsidRPr="004A6826">
        <w:rPr>
          <w:rFonts w:ascii="Times New Roman" w:eastAsia="Times New Roman" w:hAnsi="Times New Roman" w:cs="Times New Roman"/>
          <w:color w:val="000000" w:themeColor="text1"/>
          <w:sz w:val="24"/>
          <w:szCs w:val="20"/>
          <w:vertAlign w:val="superscript"/>
          <w:lang w:eastAsia="ru-RU"/>
        </w:rPr>
        <w:t>2</w:t>
      </w:r>
      <w:proofErr w:type="gramEnd"/>
      <w:r w:rsidRPr="004A6826">
        <w:rPr>
          <w:rFonts w:ascii="Times New Roman" w:eastAsia="Times New Roman" w:hAnsi="Times New Roman" w:cs="Times New Roman"/>
          <w:color w:val="000000" w:themeColor="text1"/>
          <w:sz w:val="24"/>
          <w:szCs w:val="20"/>
          <w:lang w:eastAsia="ru-RU"/>
        </w:rPr>
        <w:t>;</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10) площадью зеркала воды плавательных бассейнах*  – 9,96 м</w:t>
      </w:r>
      <w:proofErr w:type="gramStart"/>
      <w:r w:rsidRPr="004A6826">
        <w:rPr>
          <w:rFonts w:ascii="Times New Roman" w:eastAsia="Times New Roman" w:hAnsi="Times New Roman" w:cs="Times New Roman"/>
          <w:color w:val="000000" w:themeColor="text1"/>
          <w:sz w:val="24"/>
          <w:szCs w:val="20"/>
          <w:vertAlign w:val="superscript"/>
          <w:lang w:eastAsia="ru-RU"/>
        </w:rPr>
        <w:t>2</w:t>
      </w:r>
      <w:proofErr w:type="gramEnd"/>
      <w:r w:rsidRPr="004A6826">
        <w:rPr>
          <w:rFonts w:ascii="Times New Roman" w:eastAsia="Times New Roman" w:hAnsi="Times New Roman" w:cs="Times New Roman"/>
          <w:color w:val="000000" w:themeColor="text1"/>
          <w:sz w:val="24"/>
          <w:szCs w:val="20"/>
          <w:lang w:eastAsia="ru-RU"/>
        </w:rPr>
        <w:t>;</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11) площадью спортивных плоскостных сооружений* – 948,3 м</w:t>
      </w:r>
      <w:proofErr w:type="gramStart"/>
      <w:r w:rsidRPr="004A6826">
        <w:rPr>
          <w:rFonts w:ascii="Times New Roman" w:eastAsia="Times New Roman" w:hAnsi="Times New Roman" w:cs="Times New Roman"/>
          <w:color w:val="000000" w:themeColor="text1"/>
          <w:sz w:val="24"/>
          <w:szCs w:val="20"/>
          <w:vertAlign w:val="superscript"/>
          <w:lang w:eastAsia="ru-RU"/>
        </w:rPr>
        <w:t>2</w:t>
      </w:r>
      <w:proofErr w:type="gramEnd"/>
      <w:r w:rsidRPr="004A6826">
        <w:rPr>
          <w:rFonts w:ascii="Times New Roman" w:eastAsia="Times New Roman" w:hAnsi="Times New Roman" w:cs="Times New Roman"/>
          <w:color w:val="000000" w:themeColor="text1"/>
          <w:sz w:val="24"/>
          <w:szCs w:val="20"/>
          <w:lang w:eastAsia="ru-RU"/>
        </w:rPr>
        <w:t>;</w:t>
      </w:r>
    </w:p>
    <w:p w:rsidR="004A6826" w:rsidRPr="004A6826" w:rsidRDefault="004A6826" w:rsidP="004A6826">
      <w:pPr>
        <w:autoSpaceDE w:val="0"/>
        <w:autoSpaceDN w:val="0"/>
        <w:adjustRightInd w:val="0"/>
        <w:spacing w:after="0" w:line="240" w:lineRule="auto"/>
        <w:ind w:firstLine="540"/>
        <w:jc w:val="both"/>
        <w:rPr>
          <w:rFonts w:ascii="Times New Roman" w:hAnsi="Times New Roman" w:cs="Times New Roman"/>
          <w:sz w:val="24"/>
          <w:szCs w:val="24"/>
        </w:rPr>
      </w:pPr>
      <w:r w:rsidRPr="004A6826">
        <w:rPr>
          <w:rFonts w:ascii="Times New Roman" w:eastAsia="Times New Roman" w:hAnsi="Times New Roman" w:cs="Times New Roman"/>
          <w:color w:val="000000" w:themeColor="text1"/>
          <w:sz w:val="24"/>
          <w:szCs w:val="20"/>
          <w:lang w:eastAsia="ru-RU"/>
        </w:rPr>
        <w:t>12)</w:t>
      </w:r>
      <w:r w:rsidRPr="004A6826">
        <w:rPr>
          <w:rFonts w:ascii="Times New Roman" w:hAnsi="Times New Roman" w:cs="Times New Roman"/>
          <w:sz w:val="24"/>
          <w:szCs w:val="24"/>
        </w:rPr>
        <w:t xml:space="preserve"> дом-интернат для престарелых и инвалидов, в том числе специализированный дом-интернат* – 1 койко-место;</w:t>
      </w:r>
    </w:p>
    <w:p w:rsidR="004A6826" w:rsidRPr="004A6826" w:rsidRDefault="004A6826" w:rsidP="004A6826">
      <w:pPr>
        <w:autoSpaceDE w:val="0"/>
        <w:autoSpaceDN w:val="0"/>
        <w:adjustRightInd w:val="0"/>
        <w:spacing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 xml:space="preserve">13) 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 - 20 </w:t>
      </w:r>
      <w:proofErr w:type="spellStart"/>
      <w:r w:rsidRPr="004A6826">
        <w:rPr>
          <w:rFonts w:ascii="Times New Roman" w:hAnsi="Times New Roman" w:cs="Times New Roman"/>
          <w:sz w:val="24"/>
          <w:szCs w:val="24"/>
        </w:rPr>
        <w:t>кв.м</w:t>
      </w:r>
      <w:proofErr w:type="spellEnd"/>
      <w:r w:rsidRPr="004A6826">
        <w:rPr>
          <w:rFonts w:ascii="Times New Roman" w:hAnsi="Times New Roman" w:cs="Times New Roman"/>
          <w:sz w:val="24"/>
          <w:szCs w:val="24"/>
        </w:rPr>
        <w:t>.</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2.2.6. Минимально необходимые площади земельных участков в зависимости от емкостных характеристик, размещаемых на них объектов социального и коммунально-бытового назначения, рекомендуется принимать в соответствии с приложением № 1 к местным нормативам. </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firstLine="525"/>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0"/>
          <w:lang w:eastAsia="ru-RU"/>
        </w:rPr>
        <w:t>2.2.</w:t>
      </w:r>
      <w:r w:rsidRPr="004A6826">
        <w:rPr>
          <w:rFonts w:ascii="Times New Roman" w:eastAsia="Times New Roman" w:hAnsi="Times New Roman" w:cs="Times New Roman"/>
          <w:color w:val="000000" w:themeColor="text1"/>
          <w:sz w:val="24"/>
          <w:szCs w:val="24"/>
          <w:lang w:eastAsia="ru-RU"/>
        </w:rPr>
        <w:t>7. </w:t>
      </w:r>
      <w:proofErr w:type="gramStart"/>
      <w:r w:rsidRPr="004A6826">
        <w:rPr>
          <w:rFonts w:ascii="Times New Roman" w:eastAsia="Times New Roman" w:hAnsi="Times New Roman" w:cs="Times New Roman"/>
          <w:color w:val="000000" w:themeColor="text1"/>
          <w:sz w:val="24"/>
          <w:szCs w:val="24"/>
          <w:lang w:eastAsia="ru-RU"/>
        </w:rPr>
        <w:t>Максимальная пешеходная доступность от места жительства до объектов социального и коммунально-бытового назначения принимается не более указанной в таблице 7.</w:t>
      </w:r>
      <w:proofErr w:type="gramEnd"/>
    </w:p>
    <w:p w:rsidR="004A6826" w:rsidRPr="004A6826" w:rsidRDefault="004A6826" w:rsidP="004A682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Таблица 5</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2668"/>
        <w:gridCol w:w="2662"/>
      </w:tblGrid>
      <w:tr w:rsidR="004A6826" w:rsidRPr="004A6826" w:rsidTr="00763EEA">
        <w:trPr>
          <w:trHeight w:val="454"/>
          <w:jc w:val="center"/>
        </w:trPr>
        <w:tc>
          <w:tcPr>
            <w:tcW w:w="3942" w:type="dxa"/>
            <w:vMerge w:val="restart"/>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Виды объектов</w:t>
            </w:r>
          </w:p>
        </w:tc>
        <w:tc>
          <w:tcPr>
            <w:tcW w:w="5318" w:type="dxa"/>
            <w:gridSpan w:val="2"/>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 xml:space="preserve">Максимальная пешеходная доступность от места жительства,  </w:t>
            </w:r>
            <w:proofErr w:type="gramStart"/>
            <w:r w:rsidRPr="004A6826">
              <w:rPr>
                <w:rFonts w:ascii="Times New Roman" w:hAnsi="Times New Roman" w:cs="Times New Roman"/>
                <w:color w:val="000000" w:themeColor="text1"/>
              </w:rPr>
              <w:t>км</w:t>
            </w:r>
            <w:proofErr w:type="gramEnd"/>
          </w:p>
        </w:tc>
      </w:tr>
      <w:tr w:rsidR="004A6826" w:rsidRPr="004A6826" w:rsidTr="00763EE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p>
        </w:tc>
        <w:tc>
          <w:tcPr>
            <w:tcW w:w="26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 xml:space="preserve">зоны застройки многоквартирными </w:t>
            </w:r>
            <w:r w:rsidRPr="004A6826">
              <w:rPr>
                <w:rFonts w:ascii="Times New Roman" w:hAnsi="Times New Roman" w:cs="Times New Roman"/>
                <w:color w:val="000000" w:themeColor="text1"/>
              </w:rPr>
              <w:br/>
              <w:t>жилыми домами</w:t>
            </w:r>
          </w:p>
        </w:tc>
        <w:tc>
          <w:tcPr>
            <w:tcW w:w="2656"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240" w:lineRule="auto"/>
              <w:jc w:val="center"/>
              <w:rPr>
                <w:rFonts w:ascii="Times New Roman" w:hAnsi="Times New Roman" w:cs="Times New Roman"/>
                <w:color w:val="000000" w:themeColor="text1"/>
              </w:rPr>
            </w:pPr>
            <w:r w:rsidRPr="004A6826">
              <w:rPr>
                <w:rFonts w:ascii="Times New Roman" w:hAnsi="Times New Roman" w:cs="Times New Roman"/>
                <w:color w:val="000000" w:themeColor="text1"/>
              </w:rPr>
              <w:t>зоны застройки блокированными и индивидуальными жилыми домами</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bookmarkStart w:id="2" w:name="_Toc180594106"/>
            <w:r w:rsidRPr="004A6826">
              <w:rPr>
                <w:rFonts w:ascii="Times New Roman" w:eastAsia="Times New Roman" w:hAnsi="Times New Roman" w:cs="Times New Roman"/>
                <w:color w:val="000000" w:themeColor="text1"/>
                <w:lang w:eastAsia="ru-RU"/>
              </w:rPr>
              <w:t>Объекты здравоохранения, в том числе:</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поликлиники</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молочные кухни</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0,5</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0,8</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lastRenderedPageBreak/>
              <w:t>аптеки</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0,5</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0,8</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коммунального и бытового обслуживания</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0,5</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0,8</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общественного питания</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0,5</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0,8</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Магазины, торговые центры площадью до 1,5 тыс. кв. м</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0,15</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0,3</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Магазины, торговые центры площадью от 1,5 до 5,0 тыс. кв. м</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0,5</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физической культуры и спорта</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Озелененные территории общего пользования</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Остановка общественного пассажирского транспорта</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0,5</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0,8</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Объекты религиозного назначения </w:t>
            </w:r>
            <w:hyperlink r:id="rId11" w:history="1">
              <w:r w:rsidRPr="004A6826">
                <w:rPr>
                  <w:rFonts w:ascii="Times New Roman" w:eastAsia="Times New Roman" w:hAnsi="Times New Roman" w:cs="Times New Roman"/>
                  <w:color w:val="0000FF"/>
                  <w:u w:val="single"/>
                  <w:lang w:eastAsia="ru-RU"/>
                </w:rPr>
                <w:t>&lt;4&gt;</w:t>
              </w:r>
            </w:hyperlink>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w:t>
            </w:r>
          </w:p>
        </w:tc>
      </w:tr>
      <w:tr w:rsidR="004A6826" w:rsidRPr="004A6826" w:rsidTr="00763EEA">
        <w:trPr>
          <w:trHeight w:val="454"/>
          <w:jc w:val="center"/>
        </w:trPr>
        <w:tc>
          <w:tcPr>
            <w:tcW w:w="394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Объекты сферы культуры</w:t>
            </w:r>
          </w:p>
        </w:tc>
        <w:tc>
          <w:tcPr>
            <w:tcW w:w="26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w:t>
            </w:r>
          </w:p>
        </w:tc>
        <w:tc>
          <w:tcPr>
            <w:tcW w:w="2656"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w:t>
            </w:r>
          </w:p>
        </w:tc>
      </w:tr>
    </w:tbl>
    <w:p w:rsidR="004A6826" w:rsidRPr="004A6826" w:rsidRDefault="004A6826" w:rsidP="004A6826">
      <w:pPr>
        <w:widowControl w:val="0"/>
        <w:tabs>
          <w:tab w:val="center" w:pos="7950"/>
          <w:tab w:val="center" w:pos="8550"/>
          <w:tab w:val="center" w:pos="8625"/>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4"/>
          <w:lang w:eastAsia="ru-RU"/>
        </w:rPr>
      </w:pPr>
    </w:p>
    <w:p w:rsidR="004A6826" w:rsidRPr="004A6826" w:rsidRDefault="004A6826" w:rsidP="004A6826">
      <w:pPr>
        <w:widowControl w:val="0"/>
        <w:tabs>
          <w:tab w:val="center" w:pos="9300"/>
        </w:tabs>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2.2.8.  Размещение, расширение и реконструкция кладбищ, крематориев, колумбариев осуществляются в соответствии с санитарными правилами и нормами и настоящими местными нормативами. </w:t>
      </w:r>
    </w:p>
    <w:p w:rsidR="004A6826" w:rsidRPr="004A6826" w:rsidRDefault="004A6826" w:rsidP="004A6826">
      <w:pPr>
        <w:widowControl w:val="0"/>
        <w:tabs>
          <w:tab w:val="center" w:pos="9300"/>
        </w:tabs>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Площадь земельного участка для кладбища принимается из расчета не менее 0,5 га и не более 40 га. </w:t>
      </w:r>
    </w:p>
    <w:p w:rsidR="004A6826" w:rsidRPr="004A6826" w:rsidRDefault="004A6826" w:rsidP="004A6826">
      <w:pPr>
        <w:widowControl w:val="0"/>
        <w:tabs>
          <w:tab w:val="center" w:pos="9300"/>
        </w:tabs>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жилой застройки на селитебной территории, кладбища с погребением после кремации – 50 метров.</w:t>
      </w:r>
    </w:p>
    <w:p w:rsidR="004A6826" w:rsidRPr="004A6826" w:rsidRDefault="004A6826" w:rsidP="004A6826">
      <w:pPr>
        <w:widowControl w:val="0"/>
        <w:tabs>
          <w:tab w:val="center" w:pos="9300"/>
        </w:tabs>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участках на расстоянии не менее 50 метров от жилых зданий, территорий образовательных организаций, лечебных, спортивно-оздоровительных, культурно-просветительных учреждений, садоводческих товариществ, учреждений социального обеспечения населения.</w:t>
      </w:r>
    </w:p>
    <w:p w:rsidR="004A6826" w:rsidRPr="004A6826" w:rsidRDefault="004A6826" w:rsidP="004A6826">
      <w:pPr>
        <w:autoSpaceDE w:val="0"/>
        <w:autoSpaceDN w:val="0"/>
        <w:adjustRightInd w:val="0"/>
        <w:spacing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Для кладбищ смешанного и традиционного захоронения площадью:</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от 20 до 40 га - санитарно-защитная зона - 500 м;</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от 10 до 20 га - санитарно-защитная зона - 300 м;</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 xml:space="preserve">10 и менее </w:t>
      </w:r>
      <w:proofErr w:type="gramStart"/>
      <w:r w:rsidRPr="004A6826">
        <w:rPr>
          <w:rFonts w:ascii="Times New Roman" w:hAnsi="Times New Roman" w:cs="Times New Roman"/>
          <w:sz w:val="24"/>
          <w:szCs w:val="24"/>
        </w:rPr>
        <w:t>га</w:t>
      </w:r>
      <w:proofErr w:type="gramEnd"/>
      <w:r w:rsidRPr="004A6826">
        <w:rPr>
          <w:rFonts w:ascii="Times New Roman" w:hAnsi="Times New Roman" w:cs="Times New Roman"/>
          <w:sz w:val="24"/>
          <w:szCs w:val="24"/>
        </w:rPr>
        <w:t xml:space="preserve"> - санитарно-защитная зона - 100 м.</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lastRenderedPageBreak/>
        <w:t>Для закрытых кладбищ и мемориальных комплексов, кладбищ с погребением после кремации, колумбариев, сельских кладбищ санитарно-защитная зона - 50 м.</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Для крематориев:</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при количестве печей более 1 санитарно-защитная зона - 1000 м;</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без подготовительных и обрядовых процессов с одной однокамерной печью - 500 м.</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rsidR="004A6826" w:rsidRPr="004A6826" w:rsidRDefault="004A6826" w:rsidP="004A6826">
      <w:pPr>
        <w:autoSpaceDE w:val="0"/>
        <w:autoSpaceDN w:val="0"/>
        <w:adjustRightInd w:val="0"/>
        <w:spacing w:before="24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 xml:space="preserve">Устройство автостоянок осуществляется из расчета 10 </w:t>
      </w:r>
      <w:proofErr w:type="spellStart"/>
      <w:r w:rsidRPr="004A6826">
        <w:rPr>
          <w:rFonts w:ascii="Times New Roman" w:hAnsi="Times New Roman" w:cs="Times New Roman"/>
          <w:sz w:val="24"/>
          <w:szCs w:val="24"/>
        </w:rPr>
        <w:t>машиномест</w:t>
      </w:r>
      <w:proofErr w:type="spellEnd"/>
      <w:r w:rsidRPr="004A6826">
        <w:rPr>
          <w:rFonts w:ascii="Times New Roman" w:hAnsi="Times New Roman" w:cs="Times New Roman"/>
          <w:sz w:val="24"/>
          <w:szCs w:val="24"/>
        </w:rPr>
        <w:t xml:space="preserve"> на 1 га территории общественного кладбища, 20 </w:t>
      </w:r>
      <w:proofErr w:type="spellStart"/>
      <w:r w:rsidRPr="004A6826">
        <w:rPr>
          <w:rFonts w:ascii="Times New Roman" w:hAnsi="Times New Roman" w:cs="Times New Roman"/>
          <w:sz w:val="24"/>
          <w:szCs w:val="24"/>
        </w:rPr>
        <w:t>машиномест</w:t>
      </w:r>
      <w:proofErr w:type="spellEnd"/>
      <w:r w:rsidRPr="004A6826">
        <w:rPr>
          <w:rFonts w:ascii="Times New Roman" w:hAnsi="Times New Roman" w:cs="Times New Roman"/>
          <w:sz w:val="24"/>
          <w:szCs w:val="24"/>
        </w:rPr>
        <w:t xml:space="preserve"> на 1 га территории крематория. При этом на каждой автостоянке должно выделяться не менее 10 процентов (но не менее одного </w:t>
      </w:r>
      <w:proofErr w:type="spellStart"/>
      <w:r w:rsidRPr="004A6826">
        <w:rPr>
          <w:rFonts w:ascii="Times New Roman" w:hAnsi="Times New Roman" w:cs="Times New Roman"/>
          <w:sz w:val="24"/>
          <w:szCs w:val="24"/>
        </w:rPr>
        <w:t>машиноместа</w:t>
      </w:r>
      <w:proofErr w:type="spellEnd"/>
      <w:r w:rsidRPr="004A6826">
        <w:rPr>
          <w:rFonts w:ascii="Times New Roman" w:hAnsi="Times New Roman" w:cs="Times New Roman"/>
          <w:sz w:val="24"/>
          <w:szCs w:val="24"/>
        </w:rPr>
        <w:t>) для парковки специальных автотранспортных средств инвалидов, которые не должны занимать иные транспортные средства.</w:t>
      </w:r>
    </w:p>
    <w:p w:rsidR="004A6826" w:rsidRPr="004A6826" w:rsidRDefault="004A6826" w:rsidP="004A6826">
      <w:pPr>
        <w:widowControl w:val="0"/>
        <w:tabs>
          <w:tab w:val="center" w:pos="9300"/>
        </w:tabs>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p>
    <w:p w:rsidR="004A6826" w:rsidRPr="004A6826" w:rsidRDefault="004A6826" w:rsidP="004A6826">
      <w:pPr>
        <w:widowControl w:val="0"/>
        <w:tabs>
          <w:tab w:val="center" w:pos="9300"/>
        </w:tabs>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2.2.9.</w:t>
      </w:r>
      <w:r w:rsidRPr="004A6826">
        <w:rPr>
          <w:rFonts w:ascii="Times New Roman" w:eastAsia="Times New Roman" w:hAnsi="Times New Roman" w:cs="Times New Roman"/>
          <w:b/>
          <w:color w:val="000000" w:themeColor="text1"/>
          <w:sz w:val="24"/>
          <w:szCs w:val="20"/>
          <w:lang w:eastAsia="ru-RU"/>
        </w:rPr>
        <w:t> </w:t>
      </w:r>
      <w:r w:rsidRPr="004A6826">
        <w:rPr>
          <w:rFonts w:ascii="Times New Roman" w:eastAsia="Times New Roman" w:hAnsi="Times New Roman" w:cs="Times New Roman"/>
          <w:bCs/>
          <w:color w:val="000000" w:themeColor="text1"/>
          <w:sz w:val="24"/>
          <w:szCs w:val="20"/>
          <w:lang w:eastAsia="ru-RU"/>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не более 0,8 км, а в зонах застройки многоквартирными жилыми домами – не более 0,5 км.</w:t>
      </w:r>
    </w:p>
    <w:p w:rsidR="004A6826" w:rsidRPr="004A6826" w:rsidRDefault="004A6826" w:rsidP="004A6826">
      <w:pPr>
        <w:widowControl w:val="0"/>
        <w:tabs>
          <w:tab w:val="center" w:pos="9300"/>
        </w:tabs>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2.2.10.</w:t>
      </w:r>
      <w:r w:rsidRPr="004A6826">
        <w:rPr>
          <w:rFonts w:ascii="Times New Roman" w:eastAsia="Times New Roman" w:hAnsi="Times New Roman" w:cs="Times New Roman"/>
          <w:b/>
          <w:color w:val="000000" w:themeColor="text1"/>
          <w:sz w:val="24"/>
          <w:szCs w:val="20"/>
          <w:lang w:eastAsia="ru-RU"/>
        </w:rPr>
        <w:t> </w:t>
      </w:r>
      <w:r w:rsidRPr="004A6826">
        <w:rPr>
          <w:rFonts w:ascii="Times New Roman" w:eastAsia="Times New Roman" w:hAnsi="Times New Roman" w:cs="Times New Roman"/>
          <w:color w:val="000000" w:themeColor="text1"/>
          <w:sz w:val="24"/>
          <w:szCs w:val="20"/>
          <w:lang w:eastAsia="ru-RU"/>
        </w:rPr>
        <w:t>Максимальная дальность пешеходных подходов от объектов массового посещения до ближайшей остановки транспорта общего пользования приведены в таблице 8.</w:t>
      </w:r>
    </w:p>
    <w:p w:rsidR="004A6826" w:rsidRPr="004A6826" w:rsidRDefault="004A6826" w:rsidP="004A6826">
      <w:pPr>
        <w:widowControl w:val="0"/>
        <w:tabs>
          <w:tab w:val="center" w:pos="9300"/>
        </w:tabs>
        <w:autoSpaceDE w:val="0"/>
        <w:autoSpaceDN w:val="0"/>
        <w:adjustRightInd w:val="0"/>
        <w:spacing w:after="0" w:line="360" w:lineRule="auto"/>
        <w:ind w:firstLine="600"/>
        <w:jc w:val="right"/>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Таблица 6</w:t>
      </w:r>
    </w:p>
    <w:tbl>
      <w:tblPr>
        <w:tblStyle w:val="afff1"/>
        <w:tblW w:w="0" w:type="auto"/>
        <w:tblInd w:w="108" w:type="dxa"/>
        <w:tblLook w:val="04A0" w:firstRow="1" w:lastRow="0" w:firstColumn="1" w:lastColumn="0" w:noHBand="0" w:noVBand="1"/>
      </w:tblPr>
      <w:tblGrid>
        <w:gridCol w:w="4663"/>
        <w:gridCol w:w="4693"/>
      </w:tblGrid>
      <w:tr w:rsidR="004A6826" w:rsidRPr="004A6826" w:rsidTr="00763EEA">
        <w:tc>
          <w:tcPr>
            <w:tcW w:w="466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jc w:val="center"/>
              <w:rPr>
                <w:color w:val="000000" w:themeColor="text1"/>
              </w:rPr>
            </w:pPr>
            <w:r w:rsidRPr="004A6826">
              <w:rPr>
                <w:color w:val="000000" w:themeColor="text1"/>
              </w:rPr>
              <w:t>Объекты массового посещения</w:t>
            </w:r>
          </w:p>
        </w:tc>
        <w:tc>
          <w:tcPr>
            <w:tcW w:w="46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jc w:val="center"/>
              <w:rPr>
                <w:color w:val="000000" w:themeColor="text1"/>
              </w:rPr>
            </w:pPr>
            <w:r w:rsidRPr="004A6826">
              <w:rPr>
                <w:color w:val="000000" w:themeColor="text1"/>
              </w:rPr>
              <w:t xml:space="preserve">Максимальная дальность пешеходных подходов, </w:t>
            </w:r>
            <w:proofErr w:type="gramStart"/>
            <w:r w:rsidRPr="004A6826">
              <w:rPr>
                <w:color w:val="000000" w:themeColor="text1"/>
              </w:rPr>
              <w:t>км</w:t>
            </w:r>
            <w:proofErr w:type="gramEnd"/>
          </w:p>
        </w:tc>
      </w:tr>
      <w:tr w:rsidR="004A6826" w:rsidRPr="004A6826" w:rsidTr="00763EEA">
        <w:trPr>
          <w:trHeight w:val="284"/>
        </w:trPr>
        <w:tc>
          <w:tcPr>
            <w:tcW w:w="466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rPr>
                <w:color w:val="000000" w:themeColor="text1"/>
              </w:rPr>
            </w:pPr>
            <w:r w:rsidRPr="004A6826">
              <w:rPr>
                <w:color w:val="000000" w:themeColor="text1"/>
              </w:rPr>
              <w:t>Зоны массового отдыха</w:t>
            </w:r>
          </w:p>
        </w:tc>
        <w:tc>
          <w:tcPr>
            <w:tcW w:w="46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jc w:val="center"/>
              <w:rPr>
                <w:color w:val="000000" w:themeColor="text1"/>
              </w:rPr>
            </w:pPr>
            <w:r w:rsidRPr="004A6826">
              <w:rPr>
                <w:color w:val="000000" w:themeColor="text1"/>
              </w:rPr>
              <w:t>0,2</w:t>
            </w:r>
          </w:p>
        </w:tc>
      </w:tr>
      <w:tr w:rsidR="004A6826" w:rsidRPr="004A6826" w:rsidTr="00763EEA">
        <w:trPr>
          <w:trHeight w:val="284"/>
        </w:trPr>
        <w:tc>
          <w:tcPr>
            <w:tcW w:w="466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rPr>
                <w:color w:val="000000" w:themeColor="text1"/>
              </w:rPr>
            </w:pPr>
            <w:r w:rsidRPr="004A6826">
              <w:rPr>
                <w:color w:val="000000" w:themeColor="text1"/>
              </w:rPr>
              <w:t>Торговые центры и комплексы</w:t>
            </w:r>
          </w:p>
        </w:tc>
        <w:tc>
          <w:tcPr>
            <w:tcW w:w="46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jc w:val="center"/>
              <w:rPr>
                <w:color w:val="000000" w:themeColor="text1"/>
              </w:rPr>
            </w:pPr>
            <w:r w:rsidRPr="004A6826">
              <w:rPr>
                <w:color w:val="000000" w:themeColor="text1"/>
              </w:rPr>
              <w:t>0,15</w:t>
            </w:r>
          </w:p>
        </w:tc>
      </w:tr>
      <w:tr w:rsidR="004A6826" w:rsidRPr="004A6826" w:rsidTr="00763EEA">
        <w:trPr>
          <w:trHeight w:val="284"/>
        </w:trPr>
        <w:tc>
          <w:tcPr>
            <w:tcW w:w="466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rPr>
                <w:color w:val="000000" w:themeColor="text1"/>
              </w:rPr>
            </w:pPr>
            <w:r w:rsidRPr="004A6826">
              <w:rPr>
                <w:color w:val="000000" w:themeColor="text1"/>
              </w:rPr>
              <w:t>Розничные и сельскохозяйственные рынки*</w:t>
            </w:r>
          </w:p>
        </w:tc>
        <w:tc>
          <w:tcPr>
            <w:tcW w:w="46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jc w:val="center"/>
              <w:rPr>
                <w:color w:val="000000" w:themeColor="text1"/>
              </w:rPr>
            </w:pPr>
            <w:r w:rsidRPr="004A6826">
              <w:rPr>
                <w:color w:val="000000" w:themeColor="text1"/>
              </w:rPr>
              <w:t>0,15</w:t>
            </w:r>
          </w:p>
        </w:tc>
      </w:tr>
      <w:tr w:rsidR="004A6826" w:rsidRPr="004A6826" w:rsidTr="00763EEA">
        <w:trPr>
          <w:trHeight w:val="284"/>
        </w:trPr>
        <w:tc>
          <w:tcPr>
            <w:tcW w:w="466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rPr>
                <w:color w:val="000000" w:themeColor="text1"/>
              </w:rPr>
            </w:pPr>
            <w:r w:rsidRPr="004A6826">
              <w:rPr>
                <w:color w:val="000000" w:themeColor="text1"/>
              </w:rPr>
              <w:t>Стадионы</w:t>
            </w:r>
          </w:p>
        </w:tc>
        <w:tc>
          <w:tcPr>
            <w:tcW w:w="46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jc w:val="center"/>
              <w:rPr>
                <w:color w:val="000000" w:themeColor="text1"/>
              </w:rPr>
            </w:pPr>
            <w:r w:rsidRPr="004A6826">
              <w:rPr>
                <w:color w:val="000000" w:themeColor="text1"/>
              </w:rPr>
              <w:t>0,2</w:t>
            </w:r>
          </w:p>
        </w:tc>
      </w:tr>
      <w:tr w:rsidR="004A6826" w:rsidRPr="004A6826" w:rsidTr="00763EEA">
        <w:trPr>
          <w:trHeight w:val="284"/>
        </w:trPr>
        <w:tc>
          <w:tcPr>
            <w:tcW w:w="466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rPr>
                <w:color w:val="000000" w:themeColor="text1"/>
              </w:rPr>
            </w:pPr>
            <w:r w:rsidRPr="004A6826">
              <w:rPr>
                <w:color w:val="000000" w:themeColor="text1"/>
              </w:rPr>
              <w:t>Станции пригородных железных дорог</w:t>
            </w:r>
          </w:p>
        </w:tc>
        <w:tc>
          <w:tcPr>
            <w:tcW w:w="46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jc w:val="center"/>
              <w:rPr>
                <w:color w:val="000000" w:themeColor="text1"/>
              </w:rPr>
            </w:pPr>
            <w:r w:rsidRPr="004A6826">
              <w:rPr>
                <w:color w:val="000000" w:themeColor="text1"/>
              </w:rPr>
              <w:t>0,15</w:t>
            </w:r>
          </w:p>
        </w:tc>
      </w:tr>
      <w:tr w:rsidR="004A6826" w:rsidRPr="004A6826" w:rsidTr="00763EEA">
        <w:trPr>
          <w:trHeight w:val="284"/>
        </w:trPr>
        <w:tc>
          <w:tcPr>
            <w:tcW w:w="466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rPr>
                <w:color w:val="000000" w:themeColor="text1"/>
              </w:rPr>
            </w:pPr>
            <w:r w:rsidRPr="004A6826">
              <w:rPr>
                <w:color w:val="000000" w:themeColor="text1"/>
              </w:rPr>
              <w:t>Иные объекты массового посещения</w:t>
            </w:r>
          </w:p>
        </w:tc>
        <w:tc>
          <w:tcPr>
            <w:tcW w:w="46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jc w:val="center"/>
              <w:rPr>
                <w:color w:val="000000" w:themeColor="text1"/>
              </w:rPr>
            </w:pPr>
            <w:r w:rsidRPr="004A6826">
              <w:rPr>
                <w:color w:val="000000" w:themeColor="text1"/>
              </w:rPr>
              <w:t>0,25</w:t>
            </w:r>
          </w:p>
        </w:tc>
      </w:tr>
    </w:tbl>
    <w:p w:rsidR="004A6826" w:rsidRPr="004A6826" w:rsidRDefault="004A6826" w:rsidP="004A682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4A6826" w:rsidRPr="004A6826" w:rsidRDefault="004A6826" w:rsidP="004A6826">
      <w:pPr>
        <w:spacing w:after="0" w:line="360" w:lineRule="auto"/>
        <w:ind w:firstLine="600"/>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2.2.11. При размещении на территории населенного пункта объектов социального и культурно-бытового назначения для работников и посетителей объектов рекомендуется предусматривать </w:t>
      </w:r>
      <w:proofErr w:type="spellStart"/>
      <w:r w:rsidRPr="004A6826">
        <w:rPr>
          <w:rFonts w:ascii="Times New Roman" w:eastAsia="Times New Roman" w:hAnsi="Times New Roman" w:cs="Times New Roman"/>
          <w:color w:val="000000" w:themeColor="text1"/>
          <w:sz w:val="24"/>
          <w:szCs w:val="24"/>
          <w:lang w:eastAsia="ru-RU"/>
        </w:rPr>
        <w:t>приобъектные</w:t>
      </w:r>
      <w:proofErr w:type="spellEnd"/>
      <w:r w:rsidRPr="004A6826">
        <w:rPr>
          <w:rFonts w:ascii="Times New Roman" w:eastAsia="Times New Roman" w:hAnsi="Times New Roman" w:cs="Times New Roman"/>
          <w:color w:val="000000" w:themeColor="text1"/>
          <w:sz w:val="24"/>
          <w:szCs w:val="24"/>
          <w:lang w:eastAsia="ru-RU"/>
        </w:rPr>
        <w:t xml:space="preserve"> автостоянки (парковки) с количеством парковочных мест в зависимости от вида и емкостных характеристик объектов в соответствии с таблицей 7.</w:t>
      </w:r>
    </w:p>
    <w:p w:rsidR="004A6826" w:rsidRPr="004A6826" w:rsidRDefault="004A6826" w:rsidP="004A6826">
      <w:pPr>
        <w:spacing w:after="0" w:line="240" w:lineRule="auto"/>
        <w:jc w:val="right"/>
        <w:rPr>
          <w:rFonts w:ascii="Times New Roman" w:eastAsia="Times New Roman" w:hAnsi="Times New Roman" w:cs="Times New Roman"/>
          <w:color w:val="000000" w:themeColor="text1"/>
          <w:sz w:val="24"/>
          <w:szCs w:val="24"/>
          <w:lang w:eastAsia="ru-RU"/>
        </w:rPr>
      </w:pPr>
    </w:p>
    <w:p w:rsidR="004A6826" w:rsidRPr="004A6826" w:rsidRDefault="004A6826" w:rsidP="004A6826">
      <w:pPr>
        <w:spacing w:after="0" w:line="240" w:lineRule="auto"/>
        <w:jc w:val="right"/>
        <w:rPr>
          <w:rFonts w:ascii="Verdana" w:eastAsia="Times New Roman" w:hAnsi="Verdana"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lastRenderedPageBreak/>
        <w:t>Таблица 7</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4"/>
        <w:gridCol w:w="4768"/>
      </w:tblGrid>
      <w:tr w:rsidR="004A6826" w:rsidRPr="004A6826" w:rsidTr="00763EEA">
        <w:trPr>
          <w:trHeight w:val="401"/>
          <w:tblHeader/>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826" w:rsidRPr="004A6826" w:rsidRDefault="004A6826" w:rsidP="004A6826">
            <w:pPr>
              <w:spacing w:after="0" w:line="240" w:lineRule="auto"/>
              <w:jc w:val="center"/>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Виды объектов</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826" w:rsidRPr="004A6826" w:rsidRDefault="004A6826" w:rsidP="004A6826">
            <w:pPr>
              <w:spacing w:after="0" w:line="240" w:lineRule="auto"/>
              <w:jc w:val="center"/>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Количество парковочных мест</w:t>
            </w:r>
          </w:p>
        </w:tc>
      </w:tr>
      <w:tr w:rsidR="004A6826" w:rsidRPr="004A6826" w:rsidTr="00763EEA">
        <w:trPr>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Офисы и административные здания</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1 место на 50-60 </w:t>
            </w:r>
            <w:r w:rsidRPr="004A6826">
              <w:rPr>
                <w:rFonts w:ascii="Times New Roman" w:eastAsia="Times New Roman" w:hAnsi="Times New Roman" w:cs="Times New Roman"/>
                <w:bCs/>
                <w:color w:val="000000" w:themeColor="text1"/>
                <w:lang w:eastAsia="ru-RU"/>
              </w:rPr>
              <w:t>м</w:t>
            </w:r>
            <w:proofErr w:type="gramStart"/>
            <w:r w:rsidRPr="004A6826">
              <w:rPr>
                <w:rFonts w:ascii="Times New Roman" w:eastAsia="Times New Roman" w:hAnsi="Times New Roman" w:cs="Times New Roman"/>
                <w:bCs/>
                <w:color w:val="000000" w:themeColor="text1"/>
                <w:vertAlign w:val="superscript"/>
                <w:lang w:eastAsia="ru-RU"/>
              </w:rPr>
              <w:t>2</w:t>
            </w:r>
            <w:proofErr w:type="gramEnd"/>
            <w:r w:rsidRPr="004A6826">
              <w:rPr>
                <w:rFonts w:ascii="Times New Roman" w:eastAsia="Times New Roman" w:hAnsi="Times New Roman" w:cs="Times New Roman"/>
                <w:bCs/>
                <w:color w:val="000000" w:themeColor="text1"/>
                <w:sz w:val="24"/>
                <w:szCs w:val="24"/>
                <w:vertAlign w:val="superscript"/>
                <w:lang w:eastAsia="ru-RU"/>
              </w:rPr>
              <w:t xml:space="preserve"> </w:t>
            </w:r>
            <w:r w:rsidRPr="004A6826">
              <w:rPr>
                <w:rFonts w:ascii="Times New Roman" w:eastAsia="Times New Roman" w:hAnsi="Times New Roman" w:cs="Times New Roman"/>
                <w:color w:val="000000" w:themeColor="text1"/>
                <w:lang w:eastAsia="ru-RU"/>
              </w:rPr>
              <w:t>общей площади здания</w:t>
            </w:r>
          </w:p>
        </w:tc>
      </w:tr>
      <w:tr w:rsidR="004A6826" w:rsidRPr="004A6826" w:rsidTr="00763EEA">
        <w:trPr>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Магазины</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1 место на 40-50 </w:t>
            </w:r>
            <w:r w:rsidRPr="004A6826">
              <w:rPr>
                <w:rFonts w:ascii="Times New Roman" w:eastAsia="Times New Roman" w:hAnsi="Times New Roman" w:cs="Times New Roman"/>
                <w:bCs/>
                <w:color w:val="000000" w:themeColor="text1"/>
                <w:lang w:eastAsia="ru-RU"/>
              </w:rPr>
              <w:t>м</w:t>
            </w:r>
            <w:r w:rsidRPr="004A6826">
              <w:rPr>
                <w:rFonts w:ascii="Times New Roman" w:eastAsia="Times New Roman" w:hAnsi="Times New Roman" w:cs="Times New Roman"/>
                <w:bCs/>
                <w:color w:val="000000" w:themeColor="text1"/>
                <w:vertAlign w:val="superscript"/>
                <w:lang w:eastAsia="ru-RU"/>
              </w:rPr>
              <w:t>2</w:t>
            </w:r>
            <w:r w:rsidRPr="004A6826">
              <w:rPr>
                <w:rFonts w:ascii="Times New Roman" w:eastAsia="Times New Roman" w:hAnsi="Times New Roman" w:cs="Times New Roman"/>
                <w:color w:val="000000" w:themeColor="text1"/>
                <w:lang w:eastAsia="ru-RU"/>
              </w:rPr>
              <w:t xml:space="preserve">общей площади, </w:t>
            </w:r>
          </w:p>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но не менее 2 мест на объект</w:t>
            </w:r>
          </w:p>
        </w:tc>
      </w:tr>
      <w:tr w:rsidR="004A6826" w:rsidRPr="004A6826" w:rsidTr="00763EEA">
        <w:trPr>
          <w:trHeight w:val="388"/>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Спортивные залы</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1 место на 5-7 единовременных посетителей</w:t>
            </w:r>
          </w:p>
        </w:tc>
      </w:tr>
      <w:tr w:rsidR="004A6826" w:rsidRPr="004A6826" w:rsidTr="00763EEA">
        <w:trPr>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Кафе, рестораны</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1 место на 7-10 посадочных мест, </w:t>
            </w:r>
          </w:p>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но не  менее 4 мест на объект</w:t>
            </w:r>
          </w:p>
        </w:tc>
      </w:tr>
      <w:tr w:rsidR="004A6826" w:rsidRPr="004A6826" w:rsidTr="00763EEA">
        <w:trPr>
          <w:trHeight w:val="593"/>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Поликлиники </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1 место на 30-50 посещений в смену,</w:t>
            </w:r>
          </w:p>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но не менее 4 мест на объект</w:t>
            </w:r>
          </w:p>
        </w:tc>
      </w:tr>
      <w:tr w:rsidR="004A6826" w:rsidRPr="004A6826" w:rsidTr="00763EEA">
        <w:trPr>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Больницы </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1 место на 15-20 койко-мест,</w:t>
            </w:r>
          </w:p>
          <w:p w:rsidR="004A6826" w:rsidRPr="004A6826" w:rsidRDefault="004A6826" w:rsidP="004A6826">
            <w:pPr>
              <w:spacing w:after="0" w:line="240" w:lineRule="auto"/>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lang w:eastAsia="ru-RU"/>
              </w:rPr>
              <w:t>но не менее 4 мест на объект</w:t>
            </w:r>
          </w:p>
        </w:tc>
      </w:tr>
      <w:tr w:rsidR="004A6826" w:rsidRPr="004A6826" w:rsidTr="00763EEA">
        <w:trPr>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Отделения полиции </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3 места на объект </w:t>
            </w:r>
          </w:p>
        </w:tc>
      </w:tr>
      <w:tr w:rsidR="004A6826" w:rsidRPr="004A6826" w:rsidTr="00763EEA">
        <w:trPr>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Дошкольные образовательные организации</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3 места на объект</w:t>
            </w:r>
          </w:p>
        </w:tc>
      </w:tr>
      <w:tr w:rsidR="004A6826" w:rsidRPr="004A6826" w:rsidTr="00763EEA">
        <w:trPr>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Отделения связи</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2 места на объект</w:t>
            </w:r>
          </w:p>
        </w:tc>
      </w:tr>
      <w:tr w:rsidR="004A6826" w:rsidRPr="004A6826" w:rsidTr="00763EEA">
        <w:trPr>
          <w:jc w:val="center"/>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Отделения банка</w:t>
            </w:r>
          </w:p>
        </w:tc>
        <w:tc>
          <w:tcPr>
            <w:tcW w:w="4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6826" w:rsidRPr="004A6826" w:rsidRDefault="004A6826" w:rsidP="004A6826">
            <w:pPr>
              <w:spacing w:after="0" w:line="240" w:lineRule="auto"/>
              <w:rPr>
                <w:rFonts w:ascii="Verdana" w:eastAsia="Times New Roman" w:hAnsi="Verdana" w:cs="Times New Roman"/>
                <w:color w:val="000000" w:themeColor="text1"/>
                <w:lang w:eastAsia="ru-RU"/>
              </w:rPr>
            </w:pPr>
            <w:r w:rsidRPr="004A6826">
              <w:rPr>
                <w:rFonts w:ascii="Times New Roman" w:eastAsia="Times New Roman" w:hAnsi="Times New Roman" w:cs="Times New Roman"/>
                <w:color w:val="000000" w:themeColor="text1"/>
                <w:lang w:eastAsia="ru-RU"/>
              </w:rPr>
              <w:t>2 места на объект</w:t>
            </w:r>
          </w:p>
        </w:tc>
      </w:tr>
    </w:tbl>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 В Нормативах МО данной информации нет. </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2.2.12. На автостоянках при объектах </w:t>
      </w:r>
      <w:r w:rsidRPr="004A6826">
        <w:rPr>
          <w:rFonts w:ascii="Times New Roman" w:eastAsia="Times New Roman" w:hAnsi="Times New Roman" w:cs="Times New Roman"/>
          <w:color w:val="000000" w:themeColor="text1"/>
          <w:sz w:val="24"/>
          <w:szCs w:val="24"/>
          <w:lang w:eastAsia="ru-RU"/>
        </w:rPr>
        <w:t xml:space="preserve">торговли, сферы услуг, объектах здравоохранения, спортивных и культурно-зрелищных объектах </w:t>
      </w:r>
      <w:r w:rsidRPr="004A6826">
        <w:rPr>
          <w:rFonts w:ascii="Times New Roman" w:eastAsia="Times New Roman" w:hAnsi="Times New Roman" w:cs="Times New Roman"/>
          <w:color w:val="000000" w:themeColor="text1"/>
          <w:sz w:val="24"/>
          <w:szCs w:val="20"/>
          <w:lang w:eastAsia="ru-RU"/>
        </w:rPr>
        <w:t>следует предусматривать не менее 10 % общего числа парковочных мест для автомобилей инвалидов, но не менее одного места.</w:t>
      </w:r>
    </w:p>
    <w:p w:rsidR="004A6826" w:rsidRPr="004A6826" w:rsidRDefault="004A6826" w:rsidP="004A6826">
      <w:pPr>
        <w:spacing w:after="0" w:line="360" w:lineRule="auto"/>
        <w:ind w:firstLine="600"/>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2.2.13. Площадь территории для размещения одного автомобиля на автостоянках принимается 22,5 </w:t>
      </w:r>
      <w:r w:rsidRPr="004A6826">
        <w:rPr>
          <w:rFonts w:ascii="Times New Roman" w:eastAsia="Times New Roman" w:hAnsi="Times New Roman" w:cs="Times New Roman"/>
          <w:bCs/>
          <w:color w:val="000000" w:themeColor="text1"/>
          <w:lang w:eastAsia="ru-RU"/>
        </w:rPr>
        <w:t>м</w:t>
      </w:r>
      <w:proofErr w:type="gramStart"/>
      <w:r w:rsidRPr="004A6826">
        <w:rPr>
          <w:rFonts w:ascii="Times New Roman" w:eastAsia="Times New Roman" w:hAnsi="Times New Roman" w:cs="Times New Roman"/>
          <w:bCs/>
          <w:color w:val="000000" w:themeColor="text1"/>
          <w:vertAlign w:val="superscript"/>
          <w:lang w:eastAsia="ru-RU"/>
        </w:rPr>
        <w:t>2</w:t>
      </w:r>
      <w:proofErr w:type="gramEnd"/>
      <w:r w:rsidRPr="004A6826">
        <w:rPr>
          <w:rFonts w:ascii="Times New Roman" w:eastAsia="Times New Roman" w:hAnsi="Times New Roman" w:cs="Times New Roman"/>
          <w:color w:val="000000" w:themeColor="text1"/>
          <w:sz w:val="24"/>
          <w:szCs w:val="24"/>
          <w:lang w:eastAsia="ru-RU"/>
        </w:rPr>
        <w:t xml:space="preserve">. При устройстве автостоянок в </w:t>
      </w:r>
      <w:proofErr w:type="spellStart"/>
      <w:r w:rsidRPr="004A6826">
        <w:rPr>
          <w:rFonts w:ascii="Times New Roman" w:eastAsia="Times New Roman" w:hAnsi="Times New Roman" w:cs="Times New Roman"/>
          <w:color w:val="000000" w:themeColor="text1"/>
          <w:sz w:val="24"/>
          <w:szCs w:val="24"/>
          <w:lang w:eastAsia="ru-RU"/>
        </w:rPr>
        <w:t>уширениях</w:t>
      </w:r>
      <w:proofErr w:type="spellEnd"/>
      <w:r w:rsidRPr="004A6826">
        <w:rPr>
          <w:rFonts w:ascii="Times New Roman" w:eastAsia="Times New Roman" w:hAnsi="Times New Roman" w:cs="Times New Roman"/>
          <w:color w:val="000000" w:themeColor="text1"/>
          <w:sz w:val="24"/>
          <w:szCs w:val="24"/>
          <w:lang w:eastAsia="ru-RU"/>
        </w:rPr>
        <w:t xml:space="preserve"> проезжих частей улиц и проездов площадь для размещения 1 автомобиля принимается 18,0 </w:t>
      </w:r>
      <w:r w:rsidRPr="004A6826">
        <w:rPr>
          <w:rFonts w:ascii="Times New Roman" w:eastAsia="Times New Roman" w:hAnsi="Times New Roman" w:cs="Times New Roman"/>
          <w:bCs/>
          <w:color w:val="000000" w:themeColor="text1"/>
          <w:lang w:eastAsia="ru-RU"/>
        </w:rPr>
        <w:t>м</w:t>
      </w:r>
      <w:proofErr w:type="gramStart"/>
      <w:r w:rsidRPr="004A6826">
        <w:rPr>
          <w:rFonts w:ascii="Times New Roman" w:eastAsia="Times New Roman" w:hAnsi="Times New Roman" w:cs="Times New Roman"/>
          <w:bCs/>
          <w:color w:val="000000" w:themeColor="text1"/>
          <w:vertAlign w:val="superscript"/>
          <w:lang w:eastAsia="ru-RU"/>
        </w:rPr>
        <w:t>2</w:t>
      </w:r>
      <w:proofErr w:type="gramEnd"/>
      <w:r w:rsidRPr="004A6826">
        <w:rPr>
          <w:rFonts w:ascii="Times New Roman" w:eastAsia="Times New Roman" w:hAnsi="Times New Roman" w:cs="Times New Roman"/>
          <w:color w:val="000000" w:themeColor="text1"/>
          <w:sz w:val="24"/>
          <w:szCs w:val="24"/>
          <w:lang w:eastAsia="ru-RU"/>
        </w:rPr>
        <w:t>.</w:t>
      </w:r>
    </w:p>
    <w:p w:rsidR="004A6826" w:rsidRPr="004A6826" w:rsidRDefault="004A6826" w:rsidP="004A6826">
      <w:pPr>
        <w:spacing w:after="0" w:line="360" w:lineRule="auto"/>
        <w:ind w:firstLine="600"/>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2.2.14. Рекомендуется предусматривать размещение мест для хранения индивидуального автомобильного транспорта жителей в границах квартала из расчета одно место на одну квартиру. В случае создания высокоплотной застройки необходимо предусматривать многоуровневое размещение автомобилей с минимальным уровнем обеспеченности 40% от расчетной потребности в многоэтажных подземных и (или) надземных гаражах. </w:t>
      </w:r>
    </w:p>
    <w:p w:rsidR="004A6826" w:rsidRPr="004A6826" w:rsidRDefault="004A6826" w:rsidP="004A6826">
      <w:pPr>
        <w:spacing w:after="0" w:line="360" w:lineRule="auto"/>
        <w:ind w:firstLine="600"/>
        <w:jc w:val="both"/>
        <w:rPr>
          <w:rFonts w:ascii="Times New Roman" w:eastAsia="Times New Roman" w:hAnsi="Times New Roman" w:cs="Times New Roman"/>
          <w:color w:val="000000" w:themeColor="text1"/>
          <w:sz w:val="24"/>
          <w:szCs w:val="24"/>
          <w:lang w:eastAsia="ru-RU"/>
        </w:rPr>
      </w:pPr>
    </w:p>
    <w:p w:rsidR="004A6826" w:rsidRPr="004A6826" w:rsidRDefault="004A6826" w:rsidP="004A6826">
      <w:pPr>
        <w:widowControl w:val="0"/>
        <w:autoSpaceDE w:val="0"/>
        <w:autoSpaceDN w:val="0"/>
        <w:adjustRightInd w:val="0"/>
        <w:spacing w:after="0" w:line="360" w:lineRule="auto"/>
        <w:ind w:firstLine="600"/>
        <w:jc w:val="both"/>
        <w:rPr>
          <w:rFonts w:ascii="Times New Roman" w:hAnsi="Times New Roman" w:cs="Times New Roman"/>
          <w:sz w:val="24"/>
          <w:szCs w:val="24"/>
        </w:rPr>
      </w:pPr>
      <w:r w:rsidRPr="004A6826">
        <w:rPr>
          <w:rFonts w:ascii="Times New Roman" w:eastAsia="Times New Roman" w:hAnsi="Times New Roman" w:cs="Times New Roman"/>
          <w:color w:val="000000" w:themeColor="text1"/>
          <w:sz w:val="24"/>
          <w:szCs w:val="20"/>
          <w:lang w:eastAsia="ru-RU"/>
        </w:rPr>
        <w:t>2.3. </w:t>
      </w:r>
      <w:r w:rsidRPr="004A6826">
        <w:rPr>
          <w:rFonts w:ascii="Times New Roman" w:hAnsi="Times New Roman" w:cs="Times New Roman"/>
          <w:sz w:val="24"/>
          <w:szCs w:val="24"/>
        </w:rPr>
        <w:t>Расчетные показатели обеспеченности жителей городского округа Котельники основными видами инженерного обеспечения (</w:t>
      </w:r>
      <w:proofErr w:type="spellStart"/>
      <w:r w:rsidRPr="004A6826">
        <w:rPr>
          <w:rFonts w:ascii="Times New Roman" w:hAnsi="Times New Roman" w:cs="Times New Roman"/>
          <w:sz w:val="24"/>
          <w:szCs w:val="24"/>
        </w:rPr>
        <w:t>энерго</w:t>
      </w:r>
      <w:proofErr w:type="spellEnd"/>
      <w:r w:rsidRPr="004A6826">
        <w:rPr>
          <w:rFonts w:ascii="Times New Roman" w:hAnsi="Times New Roman" w:cs="Times New Roman"/>
          <w:sz w:val="24"/>
          <w:szCs w:val="24"/>
        </w:rPr>
        <w:t xml:space="preserve">-, тепло-, газоснабжение, водоснабжение, водоотведение, услуги связи) </w:t>
      </w:r>
    </w:p>
    <w:p w:rsidR="004A6826" w:rsidRPr="004A6826" w:rsidRDefault="004A6826" w:rsidP="004A6826">
      <w:pPr>
        <w:widowControl w:val="0"/>
        <w:autoSpaceDE w:val="0"/>
        <w:autoSpaceDN w:val="0"/>
        <w:adjustRightInd w:val="0"/>
        <w:spacing w:after="0" w:line="360" w:lineRule="auto"/>
        <w:ind w:firstLine="600"/>
        <w:jc w:val="both"/>
        <w:rPr>
          <w:rFonts w:ascii="Times New Roman" w:hAnsi="Times New Roman" w:cs="Times New Roman"/>
          <w:sz w:val="24"/>
          <w:szCs w:val="24"/>
        </w:rPr>
      </w:pPr>
      <w:r w:rsidRPr="004A6826">
        <w:rPr>
          <w:rFonts w:ascii="Times New Roman" w:hAnsi="Times New Roman" w:cs="Times New Roman"/>
          <w:sz w:val="24"/>
          <w:szCs w:val="24"/>
        </w:rPr>
        <w:t xml:space="preserve">2.3.1. Расчетные показатели газоснабжения жителей городского округа Котельники в виде удельного годового расхода природного газа на коммунально-бытовые нужды в расчете на одного жителя в месяц принимаются в соответствии с </w:t>
      </w:r>
      <w:hyperlink r:id="rId12" w:history="1">
        <w:r w:rsidRPr="004A6826">
          <w:rPr>
            <w:rFonts w:ascii="Times New Roman" w:hAnsi="Times New Roman" w:cs="Times New Roman"/>
            <w:sz w:val="24"/>
            <w:szCs w:val="24"/>
          </w:rPr>
          <w:t>постановлением</w:t>
        </w:r>
      </w:hyperlink>
      <w:r w:rsidRPr="004A6826">
        <w:rPr>
          <w:rFonts w:ascii="Times New Roman" w:hAnsi="Times New Roman" w:cs="Times New Roman"/>
          <w:sz w:val="24"/>
          <w:szCs w:val="24"/>
        </w:rPr>
        <w:t xml:space="preserve">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p>
    <w:p w:rsidR="004A6826" w:rsidRPr="004A6826" w:rsidRDefault="004A6826" w:rsidP="004A6826">
      <w:pPr>
        <w:autoSpaceDE w:val="0"/>
        <w:autoSpaceDN w:val="0"/>
        <w:adjustRightInd w:val="0"/>
        <w:spacing w:before="200" w:after="0"/>
        <w:ind w:firstLine="540"/>
        <w:jc w:val="both"/>
        <w:rPr>
          <w:rFonts w:ascii="Times New Roman" w:hAnsi="Times New Roman" w:cs="Times New Roman"/>
          <w:sz w:val="24"/>
          <w:szCs w:val="24"/>
        </w:rPr>
      </w:pPr>
      <w:r w:rsidRPr="004A6826">
        <w:rPr>
          <w:rFonts w:ascii="Times New Roman" w:hAnsi="Times New Roman" w:cs="Times New Roman"/>
          <w:sz w:val="24"/>
          <w:szCs w:val="24"/>
        </w:rPr>
        <w:lastRenderedPageBreak/>
        <w:t xml:space="preserve">2.3.2. Расчетные показатели теплоснабжения жителей городского округа Котельники в виде нормативов потребления тепловой энергии и требований к ограждающим конструкциям зданий и сооружений принимаются в соответствии со </w:t>
      </w:r>
      <w:hyperlink r:id="rId13" w:history="1">
        <w:r w:rsidRPr="004A6826">
          <w:rPr>
            <w:rFonts w:ascii="Times New Roman" w:hAnsi="Times New Roman" w:cs="Times New Roman"/>
            <w:sz w:val="24"/>
            <w:szCs w:val="24"/>
          </w:rPr>
          <w:t>сводом</w:t>
        </w:r>
      </w:hyperlink>
      <w:r w:rsidRPr="004A6826">
        <w:rPr>
          <w:rFonts w:ascii="Times New Roman" w:hAnsi="Times New Roman" w:cs="Times New Roman"/>
          <w:sz w:val="24"/>
          <w:szCs w:val="24"/>
        </w:rPr>
        <w:t xml:space="preserve"> правил СП 50.13330.2012 "Тепловая защита зданий". Актуализированная редакция СНиП 23-02-2003.</w:t>
      </w:r>
    </w:p>
    <w:p w:rsidR="004A6826" w:rsidRPr="004A6826" w:rsidRDefault="004A6826" w:rsidP="004A6826">
      <w:pPr>
        <w:autoSpaceDE w:val="0"/>
        <w:autoSpaceDN w:val="0"/>
        <w:adjustRightInd w:val="0"/>
        <w:spacing w:before="200" w:after="0"/>
        <w:ind w:firstLine="540"/>
        <w:jc w:val="both"/>
        <w:rPr>
          <w:rFonts w:ascii="Times New Roman" w:hAnsi="Times New Roman" w:cs="Times New Roman"/>
          <w:sz w:val="24"/>
          <w:szCs w:val="24"/>
        </w:rPr>
      </w:pPr>
      <w:r w:rsidRPr="004A6826">
        <w:rPr>
          <w:rFonts w:ascii="Times New Roman" w:hAnsi="Times New Roman" w:cs="Times New Roman"/>
          <w:sz w:val="24"/>
          <w:szCs w:val="24"/>
        </w:rPr>
        <w:t xml:space="preserve">2.3.3. Расчетные показатели водоснабжения жителей городского округа Котельники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w:t>
      </w:r>
      <w:hyperlink r:id="rId14" w:history="1">
        <w:r w:rsidRPr="004A6826">
          <w:rPr>
            <w:rFonts w:ascii="Times New Roman" w:hAnsi="Times New Roman" w:cs="Times New Roman"/>
            <w:sz w:val="24"/>
            <w:szCs w:val="24"/>
          </w:rPr>
          <w:t>приложение</w:t>
        </w:r>
        <w:proofErr w:type="gramStart"/>
        <w:r w:rsidRPr="004A6826">
          <w:rPr>
            <w:rFonts w:ascii="Times New Roman" w:hAnsi="Times New Roman" w:cs="Times New Roman"/>
            <w:sz w:val="24"/>
            <w:szCs w:val="24"/>
          </w:rPr>
          <w:t xml:space="preserve"> А</w:t>
        </w:r>
        <w:proofErr w:type="gramEnd"/>
      </w:hyperlink>
      <w:r w:rsidRPr="004A6826">
        <w:rPr>
          <w:rFonts w:ascii="Times New Roman" w:hAnsi="Times New Roman" w:cs="Times New Roman"/>
          <w:sz w:val="24"/>
          <w:szCs w:val="24"/>
        </w:rPr>
        <w:t>.</w:t>
      </w:r>
    </w:p>
    <w:p w:rsidR="004A6826" w:rsidRPr="004A6826" w:rsidRDefault="004A6826" w:rsidP="004A6826">
      <w:pPr>
        <w:autoSpaceDE w:val="0"/>
        <w:autoSpaceDN w:val="0"/>
        <w:adjustRightInd w:val="0"/>
        <w:spacing w:before="200" w:after="0"/>
        <w:ind w:firstLine="540"/>
        <w:jc w:val="both"/>
        <w:rPr>
          <w:rFonts w:ascii="Times New Roman" w:hAnsi="Times New Roman" w:cs="Times New Roman"/>
          <w:sz w:val="24"/>
          <w:szCs w:val="24"/>
        </w:rPr>
      </w:pPr>
      <w:r w:rsidRPr="004A6826">
        <w:rPr>
          <w:rFonts w:ascii="Times New Roman" w:hAnsi="Times New Roman" w:cs="Times New Roman"/>
          <w:sz w:val="24"/>
          <w:szCs w:val="24"/>
        </w:rPr>
        <w:t xml:space="preserve">2.3.4. Расчетные показатели энергоснабжения жителей городского округа Котельники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w:t>
      </w:r>
      <w:hyperlink r:id="rId15" w:history="1">
        <w:r w:rsidRPr="004A6826">
          <w:rPr>
            <w:rFonts w:ascii="Times New Roman" w:hAnsi="Times New Roman" w:cs="Times New Roman"/>
            <w:sz w:val="24"/>
            <w:szCs w:val="24"/>
          </w:rPr>
          <w:t>раздел 6</w:t>
        </w:r>
      </w:hyperlink>
      <w:r w:rsidRPr="004A6826">
        <w:rPr>
          <w:rFonts w:ascii="Times New Roman" w:hAnsi="Times New Roman" w:cs="Times New Roman"/>
          <w:sz w:val="24"/>
          <w:szCs w:val="24"/>
        </w:rPr>
        <w:t>.</w:t>
      </w:r>
    </w:p>
    <w:p w:rsidR="004A6826" w:rsidRPr="004A6826" w:rsidRDefault="004A6826" w:rsidP="004A6826">
      <w:pPr>
        <w:autoSpaceDE w:val="0"/>
        <w:autoSpaceDN w:val="0"/>
        <w:adjustRightInd w:val="0"/>
        <w:spacing w:before="200" w:after="0"/>
        <w:ind w:firstLine="540"/>
        <w:jc w:val="both"/>
        <w:rPr>
          <w:rFonts w:ascii="Times New Roman" w:hAnsi="Times New Roman" w:cs="Times New Roman"/>
          <w:sz w:val="24"/>
          <w:szCs w:val="24"/>
        </w:rPr>
      </w:pPr>
      <w:r w:rsidRPr="004A6826">
        <w:rPr>
          <w:rFonts w:ascii="Times New Roman" w:hAnsi="Times New Roman" w:cs="Times New Roman"/>
          <w:sz w:val="24"/>
          <w:szCs w:val="24"/>
        </w:rPr>
        <w:t xml:space="preserve">2.3.5.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w:t>
      </w:r>
      <w:hyperlink r:id="rId16" w:history="1">
        <w:r w:rsidRPr="004A6826">
          <w:rPr>
            <w:rFonts w:ascii="Times New Roman" w:hAnsi="Times New Roman" w:cs="Times New Roman"/>
            <w:sz w:val="24"/>
            <w:szCs w:val="24"/>
          </w:rPr>
          <w:t>нормами</w:t>
        </w:r>
      </w:hyperlink>
      <w:r w:rsidRPr="004A6826">
        <w:rPr>
          <w:rFonts w:ascii="Times New Roman" w:hAnsi="Times New Roman" w:cs="Times New Roman"/>
          <w:sz w:val="24"/>
          <w:szCs w:val="24"/>
        </w:rPr>
        <w:t xml:space="preserve"> и правилами СНиП 31-01-2003 "Здания жилые многоквартирные".</w:t>
      </w:r>
    </w:p>
    <w:p w:rsidR="004A6826" w:rsidRPr="004A6826" w:rsidRDefault="004A6826" w:rsidP="004A6826">
      <w:pPr>
        <w:autoSpaceDE w:val="0"/>
        <w:autoSpaceDN w:val="0"/>
        <w:adjustRightInd w:val="0"/>
        <w:spacing w:before="200" w:after="0"/>
        <w:ind w:firstLine="540"/>
        <w:jc w:val="both"/>
        <w:rPr>
          <w:rFonts w:ascii="Times New Roman" w:hAnsi="Times New Roman" w:cs="Times New Roman"/>
          <w:sz w:val="24"/>
          <w:szCs w:val="24"/>
        </w:rPr>
      </w:pPr>
      <w:r w:rsidRPr="004A6826">
        <w:rPr>
          <w:rFonts w:ascii="Times New Roman" w:hAnsi="Times New Roman" w:cs="Times New Roman"/>
          <w:sz w:val="24"/>
          <w:szCs w:val="24"/>
        </w:rPr>
        <w:t xml:space="preserve">2.3.6. </w:t>
      </w:r>
      <w:proofErr w:type="gramStart"/>
      <w:r w:rsidRPr="004A6826">
        <w:rPr>
          <w:rFonts w:ascii="Times New Roman" w:hAnsi="Times New Roman" w:cs="Times New Roman"/>
          <w:sz w:val="24"/>
          <w:szCs w:val="24"/>
        </w:rPr>
        <w:t xml:space="preserve">Расчетные показатели обеспечения жителей городского округа Котельники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Pr="004A6826">
        <w:rPr>
          <w:rFonts w:ascii="Times New Roman" w:hAnsi="Times New Roman" w:cs="Times New Roman"/>
          <w:sz w:val="24"/>
          <w:szCs w:val="24"/>
        </w:rPr>
        <w:t>внутриподъездного</w:t>
      </w:r>
      <w:proofErr w:type="spellEnd"/>
      <w:r w:rsidRPr="004A6826">
        <w:rPr>
          <w:rFonts w:ascii="Times New Roman" w:hAnsi="Times New Roman" w:cs="Times New Roman"/>
          <w:sz w:val="24"/>
          <w:szCs w:val="24"/>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принимаются в соответствии с нормативными правовыми</w:t>
      </w:r>
      <w:proofErr w:type="gramEnd"/>
      <w:r w:rsidRPr="004A6826">
        <w:rPr>
          <w:rFonts w:ascii="Times New Roman" w:hAnsi="Times New Roman" w:cs="Times New Roman"/>
          <w:sz w:val="24"/>
          <w:szCs w:val="24"/>
        </w:rPr>
        <w:t xml:space="preserve"> актами Правительства Московской области, </w:t>
      </w:r>
      <w:hyperlink r:id="rId17" w:history="1">
        <w:r w:rsidRPr="004A6826">
          <w:rPr>
            <w:rFonts w:ascii="Times New Roman" w:hAnsi="Times New Roman" w:cs="Times New Roman"/>
            <w:sz w:val="24"/>
            <w:szCs w:val="24"/>
          </w:rPr>
          <w:t>сводом</w:t>
        </w:r>
      </w:hyperlink>
      <w:r w:rsidRPr="004A6826">
        <w:rPr>
          <w:rFonts w:ascii="Times New Roman" w:hAnsi="Times New Roman" w:cs="Times New Roman"/>
          <w:sz w:val="24"/>
          <w:szCs w:val="24"/>
        </w:rPr>
        <w:t xml:space="preserve"> правил СП 54.13330.2011 "СНиП 31-01-2003. Здания жилые многоквартирные", </w:t>
      </w:r>
      <w:hyperlink r:id="rId18" w:history="1">
        <w:r w:rsidRPr="004A6826">
          <w:rPr>
            <w:rFonts w:ascii="Times New Roman" w:hAnsi="Times New Roman" w:cs="Times New Roman"/>
            <w:sz w:val="24"/>
            <w:szCs w:val="24"/>
          </w:rPr>
          <w:t>приказом</w:t>
        </w:r>
      </w:hyperlink>
      <w:r w:rsidRPr="004A6826">
        <w:rPr>
          <w:rFonts w:ascii="Times New Roman" w:hAnsi="Times New Roman" w:cs="Times New Roman"/>
          <w:sz w:val="24"/>
          <w:szCs w:val="24"/>
        </w:rPr>
        <w:t xml:space="preserve"> Министерства связи СССР от 27.04.1981 N 178, типовыми техническими условиями на подключение многоквартирных домов к сетям связи общего пользования и системе технологического обеспечения региональной общественной безопасности и оперативного управления "Безопасный регион" на территории Московской области.</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sidDel="00D46E17">
        <w:rPr>
          <w:rFonts w:ascii="Times New Roman" w:eastAsia="Times New Roman" w:hAnsi="Times New Roman" w:cs="Times New Roman"/>
          <w:color w:val="000000" w:themeColor="text1"/>
          <w:sz w:val="24"/>
          <w:szCs w:val="24"/>
          <w:lang w:eastAsia="ru-RU"/>
        </w:rPr>
        <w:t xml:space="preserve"> </w:t>
      </w:r>
      <w:r w:rsidRPr="004A6826">
        <w:rPr>
          <w:rFonts w:ascii="Times New Roman" w:eastAsia="Times New Roman" w:hAnsi="Times New Roman" w:cs="Times New Roman"/>
          <w:color w:val="000000" w:themeColor="text1"/>
          <w:sz w:val="24"/>
          <w:szCs w:val="20"/>
          <w:lang w:eastAsia="ru-RU"/>
        </w:rPr>
        <w:t xml:space="preserve">2.4. Расчетные показатели транспортного обслуживания населения между поселениями    в границах городского округа </w:t>
      </w:r>
      <w:r w:rsidRPr="004A6826">
        <w:rPr>
          <w:rFonts w:ascii="Times New Roman" w:hAnsi="Times New Roman" w:cs="Times New Roman"/>
          <w:sz w:val="24"/>
          <w:szCs w:val="24"/>
        </w:rPr>
        <w:t>Котельники</w:t>
      </w:r>
      <w:r w:rsidRPr="004A6826">
        <w:rPr>
          <w:rFonts w:ascii="Times New Roman" w:eastAsia="Times New Roman" w:hAnsi="Times New Roman" w:cs="Times New Roman"/>
          <w:color w:val="000000" w:themeColor="text1"/>
          <w:sz w:val="24"/>
          <w:szCs w:val="20"/>
          <w:lang w:eastAsia="ru-RU"/>
        </w:rPr>
        <w:t>.</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2.4.1. Уровень развития автомобильных дорог местного значения вне границ населенных пунктов в границах городского округа характеризуется показателем - плотность дорог местного значения. Плотность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Автомобильные дороги местного значения входят в состав сети дорог общего пользования регионального, межмуниципального и местного значения. Плотность указанной сети дорог на территории городского округа </w:t>
      </w:r>
      <w:r w:rsidRPr="004A6826">
        <w:rPr>
          <w:rFonts w:ascii="Times New Roman" w:hAnsi="Times New Roman" w:cs="Times New Roman"/>
          <w:sz w:val="24"/>
          <w:szCs w:val="24"/>
        </w:rPr>
        <w:t>Котельники</w:t>
      </w:r>
      <w:r w:rsidRPr="004A6826">
        <w:rPr>
          <w:rFonts w:ascii="Times New Roman" w:eastAsia="Times New Roman" w:hAnsi="Times New Roman" w:cs="Times New Roman"/>
          <w:color w:val="000000" w:themeColor="text1"/>
          <w:sz w:val="24"/>
          <w:szCs w:val="20"/>
          <w:lang w:eastAsia="ru-RU"/>
        </w:rPr>
        <w:t xml:space="preserve"> установлена </w:t>
      </w:r>
      <w:r w:rsidRPr="004A6826">
        <w:rPr>
          <w:rFonts w:ascii="Times New Roman" w:eastAsia="Times New Roman" w:hAnsi="Times New Roman" w:cs="Times New Roman"/>
          <w:color w:val="000000" w:themeColor="text1"/>
          <w:sz w:val="24"/>
          <w:szCs w:val="20"/>
          <w:lang w:eastAsia="ru-RU"/>
        </w:rPr>
        <w:lastRenderedPageBreak/>
        <w:t>Нормативами градостроительного проектирования Московской области на уровне не ниже 0,61 км/км</w:t>
      </w:r>
      <w:proofErr w:type="gramStart"/>
      <w:r w:rsidRPr="004A6826">
        <w:rPr>
          <w:rFonts w:ascii="Times New Roman" w:eastAsia="Times New Roman" w:hAnsi="Times New Roman" w:cs="Times New Roman"/>
          <w:color w:val="000000" w:themeColor="text1"/>
          <w:sz w:val="24"/>
          <w:szCs w:val="20"/>
          <w:vertAlign w:val="superscript"/>
          <w:lang w:eastAsia="ru-RU"/>
        </w:rPr>
        <w:t>2</w:t>
      </w:r>
      <w:proofErr w:type="gramEnd"/>
      <w:r w:rsidRPr="004A6826">
        <w:rPr>
          <w:rFonts w:ascii="Times New Roman" w:eastAsia="Times New Roman" w:hAnsi="Times New Roman" w:cs="Times New Roman"/>
          <w:color w:val="000000" w:themeColor="text1"/>
          <w:sz w:val="24"/>
          <w:szCs w:val="20"/>
          <w:lang w:eastAsia="ru-RU"/>
        </w:rPr>
        <w:t>. Показатель минимально допустимой протяженности дорог местного значения нормируется в сумме с протяженностью дорог общего пользования регионального, межмуниципального значения.</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2.4.2. Уровень транспортных связей между поселениями в границах городского округа </w:t>
      </w:r>
      <w:r w:rsidRPr="004A6826">
        <w:rPr>
          <w:rFonts w:ascii="Times New Roman" w:hAnsi="Times New Roman" w:cs="Times New Roman"/>
          <w:sz w:val="24"/>
          <w:szCs w:val="24"/>
        </w:rPr>
        <w:t>Котельники</w:t>
      </w:r>
      <w:r w:rsidRPr="004A6826">
        <w:rPr>
          <w:rFonts w:ascii="Times New Roman" w:eastAsia="Times New Roman" w:hAnsi="Times New Roman" w:cs="Times New Roman"/>
          <w:color w:val="000000" w:themeColor="text1"/>
          <w:sz w:val="24"/>
          <w:szCs w:val="20"/>
          <w:lang w:eastAsia="ru-RU"/>
        </w:rPr>
        <w:t xml:space="preserve"> характеризуется показателем – плотность сети муниципальных маршрутов регулярного сообщения автомобильного пассажирского транспорта общего пользования (далее сеть муниципальных маршрутов).</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муниципального образования.</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Сеть муниципальных маршрутов вместе с сетью межмуниципальных и </w:t>
      </w:r>
      <w:proofErr w:type="spellStart"/>
      <w:r w:rsidRPr="004A6826">
        <w:rPr>
          <w:rFonts w:ascii="Times New Roman" w:eastAsia="Times New Roman" w:hAnsi="Times New Roman" w:cs="Times New Roman"/>
          <w:color w:val="000000" w:themeColor="text1"/>
          <w:sz w:val="24"/>
          <w:szCs w:val="20"/>
          <w:lang w:eastAsia="ru-RU"/>
        </w:rPr>
        <w:t>межсубъектных</w:t>
      </w:r>
      <w:proofErr w:type="spellEnd"/>
      <w:r w:rsidRPr="004A6826">
        <w:rPr>
          <w:rFonts w:ascii="Times New Roman" w:eastAsia="Times New Roman" w:hAnsi="Times New Roman" w:cs="Times New Roman"/>
          <w:color w:val="000000" w:themeColor="text1"/>
          <w:sz w:val="24"/>
          <w:szCs w:val="20"/>
          <w:lang w:eastAsia="ru-RU"/>
        </w:rPr>
        <w:t xml:space="preserve">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городского округа </w:t>
      </w:r>
      <w:r w:rsidRPr="004A6826">
        <w:rPr>
          <w:rFonts w:ascii="Times New Roman" w:hAnsi="Times New Roman" w:cs="Times New Roman"/>
          <w:sz w:val="24"/>
          <w:szCs w:val="24"/>
        </w:rPr>
        <w:t>Котельники</w:t>
      </w:r>
      <w:r w:rsidRPr="004A6826">
        <w:rPr>
          <w:rFonts w:ascii="Times New Roman" w:eastAsia="Times New Roman" w:hAnsi="Times New Roman" w:cs="Times New Roman"/>
          <w:color w:val="000000" w:themeColor="text1"/>
          <w:sz w:val="24"/>
          <w:szCs w:val="20"/>
          <w:lang w:eastAsia="ru-RU"/>
        </w:rPr>
        <w:t xml:space="preserve">. Плотность совместной сеть маршрутов пассажирского транспорта на территории городского округа </w:t>
      </w:r>
      <w:r w:rsidRPr="004A6826">
        <w:rPr>
          <w:rFonts w:ascii="Times New Roman" w:hAnsi="Times New Roman" w:cs="Times New Roman"/>
          <w:sz w:val="24"/>
          <w:szCs w:val="24"/>
        </w:rPr>
        <w:t>Котельники</w:t>
      </w:r>
      <w:r w:rsidRPr="004A6826">
        <w:rPr>
          <w:rFonts w:ascii="Times New Roman" w:eastAsia="Times New Roman" w:hAnsi="Times New Roman" w:cs="Times New Roman"/>
          <w:color w:val="000000" w:themeColor="text1"/>
          <w:sz w:val="24"/>
          <w:szCs w:val="20"/>
          <w:lang w:eastAsia="ru-RU"/>
        </w:rPr>
        <w:t xml:space="preserve"> установлена Нормативами градостроительного проектирования Московской области на уровне не ниже 0,52 км/км</w:t>
      </w:r>
      <w:proofErr w:type="gramStart"/>
      <w:r w:rsidRPr="004A6826">
        <w:rPr>
          <w:rFonts w:ascii="Times New Roman" w:eastAsia="Times New Roman" w:hAnsi="Times New Roman" w:cs="Times New Roman"/>
          <w:color w:val="000000" w:themeColor="text1"/>
          <w:sz w:val="24"/>
          <w:szCs w:val="20"/>
          <w:vertAlign w:val="superscript"/>
          <w:lang w:eastAsia="ru-RU"/>
        </w:rPr>
        <w:t>2</w:t>
      </w:r>
      <w:proofErr w:type="gramEnd"/>
      <w:r w:rsidRPr="004A6826">
        <w:rPr>
          <w:rFonts w:ascii="Times New Roman" w:eastAsia="Times New Roman" w:hAnsi="Times New Roman" w:cs="Times New Roman"/>
          <w:color w:val="000000" w:themeColor="text1"/>
          <w:sz w:val="24"/>
          <w:szCs w:val="20"/>
          <w:lang w:eastAsia="ru-RU"/>
        </w:rPr>
        <w:t xml:space="preserve">. Минимально допустимая протяженность сети муниципальных маршрутов нормируется в составе совокупности межмуниципальных,  </w:t>
      </w:r>
      <w:proofErr w:type="spellStart"/>
      <w:r w:rsidRPr="004A6826">
        <w:rPr>
          <w:rFonts w:ascii="Times New Roman" w:eastAsia="Times New Roman" w:hAnsi="Times New Roman" w:cs="Times New Roman"/>
          <w:color w:val="000000" w:themeColor="text1"/>
          <w:sz w:val="24"/>
          <w:szCs w:val="20"/>
          <w:lang w:eastAsia="ru-RU"/>
        </w:rPr>
        <w:t>межсубъектных</w:t>
      </w:r>
      <w:proofErr w:type="spellEnd"/>
      <w:r w:rsidRPr="004A6826">
        <w:rPr>
          <w:rFonts w:ascii="Times New Roman" w:eastAsia="Times New Roman" w:hAnsi="Times New Roman" w:cs="Times New Roman"/>
          <w:color w:val="000000" w:themeColor="text1"/>
          <w:sz w:val="24"/>
          <w:szCs w:val="20"/>
          <w:lang w:eastAsia="ru-RU"/>
        </w:rPr>
        <w:t xml:space="preserve"> и муниципальных маршрутов.</w:t>
      </w:r>
    </w:p>
    <w:p w:rsidR="004A6826" w:rsidRPr="004A6826" w:rsidRDefault="004A6826" w:rsidP="004A6826">
      <w:pPr>
        <w:autoSpaceDE w:val="0"/>
        <w:autoSpaceDN w:val="0"/>
        <w:adjustRightInd w:val="0"/>
        <w:spacing w:after="0" w:line="240" w:lineRule="auto"/>
        <w:jc w:val="center"/>
        <w:outlineLvl w:val="0"/>
        <w:rPr>
          <w:rFonts w:ascii="Times New Roman" w:hAnsi="Times New Roman" w:cs="Times New Roman"/>
          <w:sz w:val="24"/>
          <w:szCs w:val="24"/>
        </w:rPr>
      </w:pPr>
      <w:r w:rsidRPr="004A6826">
        <w:rPr>
          <w:rFonts w:ascii="Times New Roman" w:eastAsia="Times New Roman" w:hAnsi="Times New Roman" w:cs="Times New Roman"/>
          <w:color w:val="000000" w:themeColor="text1"/>
          <w:sz w:val="24"/>
          <w:szCs w:val="24"/>
          <w:lang w:eastAsia="ru-RU"/>
        </w:rPr>
        <w:br w:type="page"/>
      </w:r>
      <w:r w:rsidRPr="004A6826">
        <w:rPr>
          <w:rFonts w:ascii="Times New Roman" w:eastAsia="Times New Roman" w:hAnsi="Times New Roman" w:cs="Times New Roman"/>
          <w:color w:val="000000" w:themeColor="text1"/>
          <w:sz w:val="24"/>
          <w:szCs w:val="24"/>
          <w:lang w:eastAsia="ru-RU"/>
        </w:rPr>
        <w:lastRenderedPageBreak/>
        <w:t xml:space="preserve">3. </w:t>
      </w:r>
      <w:r w:rsidRPr="004A6826">
        <w:rPr>
          <w:rFonts w:ascii="Times New Roman" w:hAnsi="Times New Roman" w:cs="Times New Roman"/>
          <w:sz w:val="24"/>
          <w:szCs w:val="24"/>
        </w:rPr>
        <w:t>Расчетные показатели интенсивности использования</w:t>
      </w:r>
    </w:p>
    <w:p w:rsidR="004A6826" w:rsidRPr="004A6826" w:rsidRDefault="004A6826" w:rsidP="004A6826">
      <w:pPr>
        <w:autoSpaceDE w:val="0"/>
        <w:autoSpaceDN w:val="0"/>
        <w:adjustRightInd w:val="0"/>
        <w:spacing w:after="0" w:line="240" w:lineRule="auto"/>
        <w:jc w:val="center"/>
        <w:rPr>
          <w:rFonts w:ascii="Times New Roman" w:hAnsi="Times New Roman" w:cs="Times New Roman"/>
          <w:sz w:val="24"/>
          <w:szCs w:val="24"/>
        </w:rPr>
      </w:pPr>
      <w:r w:rsidRPr="004A6826">
        <w:rPr>
          <w:rFonts w:ascii="Times New Roman" w:hAnsi="Times New Roman" w:cs="Times New Roman"/>
          <w:sz w:val="24"/>
          <w:szCs w:val="24"/>
        </w:rPr>
        <w:t>производственных территорий в населенных пунктах</w:t>
      </w:r>
    </w:p>
    <w:p w:rsidR="004A6826" w:rsidRPr="004A6826" w:rsidRDefault="004A6826" w:rsidP="004A6826">
      <w:pPr>
        <w:autoSpaceDE w:val="0"/>
        <w:autoSpaceDN w:val="0"/>
        <w:adjustRightInd w:val="0"/>
        <w:spacing w:after="0" w:line="240" w:lineRule="auto"/>
        <w:jc w:val="both"/>
        <w:rPr>
          <w:rFonts w:ascii="Times New Roman" w:hAnsi="Times New Roman" w:cs="Times New Roman"/>
          <w:sz w:val="24"/>
          <w:szCs w:val="24"/>
        </w:rPr>
      </w:pPr>
    </w:p>
    <w:p w:rsidR="004A6826" w:rsidRPr="004A6826" w:rsidRDefault="004A6826" w:rsidP="004A6826">
      <w:pPr>
        <w:autoSpaceDE w:val="0"/>
        <w:autoSpaceDN w:val="0"/>
        <w:adjustRightInd w:val="0"/>
        <w:spacing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3.1. Производственные территории в населенных пунктах предназначены для размещения объектов капитального строительства производственного и непроизводственного типа, в том числе промышленных, коммунальных и складских объектов, объектов жилищно-коммунального хозяйства, транспорта, связи, оптовой торговли, объектов инженерной и транспортной инфраструктур, а также для установления санитарно-защитных зон таких объектов в соответствии с требованиями технических регламентов.</w:t>
      </w:r>
    </w:p>
    <w:p w:rsidR="004A6826" w:rsidRPr="004A6826" w:rsidRDefault="004A6826" w:rsidP="004A6826">
      <w:pPr>
        <w:autoSpaceDE w:val="0"/>
        <w:autoSpaceDN w:val="0"/>
        <w:adjustRightInd w:val="0"/>
        <w:spacing w:before="20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3.2. Расчетным показателем интенсивности использования производственных территорий является коэффициент застройки земельного участка.</w:t>
      </w:r>
    </w:p>
    <w:p w:rsidR="004A6826" w:rsidRPr="004A6826" w:rsidRDefault="004A6826" w:rsidP="004A6826">
      <w:pPr>
        <w:autoSpaceDE w:val="0"/>
        <w:autoSpaceDN w:val="0"/>
        <w:adjustRightInd w:val="0"/>
        <w:spacing w:before="200" w:after="0" w:line="240" w:lineRule="auto"/>
        <w:ind w:firstLine="540"/>
        <w:jc w:val="both"/>
        <w:rPr>
          <w:rFonts w:ascii="Times New Roman" w:hAnsi="Times New Roman" w:cs="Times New Roman"/>
          <w:sz w:val="24"/>
          <w:szCs w:val="24"/>
        </w:rPr>
      </w:pPr>
      <w:r w:rsidRPr="004A6826">
        <w:rPr>
          <w:rFonts w:ascii="Times New Roman" w:hAnsi="Times New Roman" w:cs="Times New Roman"/>
          <w:sz w:val="24"/>
          <w:szCs w:val="24"/>
        </w:rPr>
        <w:t xml:space="preserve">3.3. Расчетные показатели интенсивности использования производственных территорий в населенных пунктах определяются в соответствии с </w:t>
      </w:r>
      <w:hyperlink w:anchor="Par9" w:history="1">
        <w:r w:rsidRPr="004A6826">
          <w:rPr>
            <w:rFonts w:ascii="Times New Roman" w:hAnsi="Times New Roman" w:cs="Times New Roman"/>
            <w:sz w:val="24"/>
            <w:szCs w:val="24"/>
          </w:rPr>
          <w:t xml:space="preserve">таблицей N </w:t>
        </w:r>
      </w:hyperlink>
      <w:r w:rsidRPr="004A6826">
        <w:rPr>
          <w:rFonts w:ascii="Times New Roman" w:hAnsi="Times New Roman" w:cs="Times New Roman"/>
          <w:sz w:val="24"/>
          <w:szCs w:val="24"/>
        </w:rPr>
        <w:t>8</w:t>
      </w:r>
    </w:p>
    <w:p w:rsidR="004A6826" w:rsidRPr="004A6826" w:rsidRDefault="004A6826" w:rsidP="004A6826">
      <w:pPr>
        <w:autoSpaceDE w:val="0"/>
        <w:autoSpaceDN w:val="0"/>
        <w:adjustRightInd w:val="0"/>
        <w:spacing w:after="0" w:line="240" w:lineRule="auto"/>
        <w:jc w:val="both"/>
        <w:rPr>
          <w:rFonts w:ascii="Times New Roman" w:hAnsi="Times New Roman" w:cs="Times New Roman"/>
          <w:sz w:val="24"/>
          <w:szCs w:val="24"/>
        </w:rPr>
      </w:pPr>
    </w:p>
    <w:p w:rsidR="004A6826" w:rsidRPr="004A6826" w:rsidRDefault="004A6826" w:rsidP="004A6826">
      <w:pPr>
        <w:autoSpaceDE w:val="0"/>
        <w:autoSpaceDN w:val="0"/>
        <w:adjustRightInd w:val="0"/>
        <w:spacing w:after="0" w:line="240" w:lineRule="auto"/>
        <w:jc w:val="right"/>
        <w:outlineLvl w:val="1"/>
        <w:rPr>
          <w:rFonts w:ascii="Times New Roman" w:hAnsi="Times New Roman" w:cs="Times New Roman"/>
          <w:sz w:val="24"/>
          <w:szCs w:val="24"/>
        </w:rPr>
      </w:pPr>
      <w:r w:rsidRPr="004A6826">
        <w:rPr>
          <w:rFonts w:ascii="Times New Roman" w:hAnsi="Times New Roman" w:cs="Times New Roman"/>
          <w:sz w:val="24"/>
          <w:szCs w:val="24"/>
        </w:rPr>
        <w:t>Таблица N 8</w:t>
      </w:r>
    </w:p>
    <w:p w:rsidR="004A6826" w:rsidRPr="004A6826" w:rsidRDefault="004A6826" w:rsidP="004A6826">
      <w:pPr>
        <w:autoSpaceDE w:val="0"/>
        <w:autoSpaceDN w:val="0"/>
        <w:adjustRightInd w:val="0"/>
        <w:spacing w:after="0" w:line="240" w:lineRule="auto"/>
        <w:jc w:val="both"/>
        <w:rPr>
          <w:rFonts w:ascii="Arial" w:hAnsi="Arial" w:cs="Arial"/>
          <w:sz w:val="20"/>
          <w:szCs w:val="20"/>
        </w:rPr>
      </w:pPr>
    </w:p>
    <w:p w:rsidR="004A6826" w:rsidRPr="004A6826" w:rsidRDefault="004A6826" w:rsidP="004A6826">
      <w:pPr>
        <w:autoSpaceDE w:val="0"/>
        <w:autoSpaceDN w:val="0"/>
        <w:adjustRightInd w:val="0"/>
        <w:spacing w:after="0" w:line="240" w:lineRule="auto"/>
        <w:jc w:val="center"/>
        <w:rPr>
          <w:rFonts w:ascii="Times New Roman" w:hAnsi="Times New Roman" w:cs="Times New Roman"/>
          <w:sz w:val="24"/>
          <w:szCs w:val="24"/>
        </w:rPr>
      </w:pPr>
      <w:bookmarkStart w:id="3" w:name="Par9"/>
      <w:bookmarkEnd w:id="3"/>
      <w:r w:rsidRPr="004A6826">
        <w:rPr>
          <w:rFonts w:ascii="Times New Roman" w:hAnsi="Times New Roman" w:cs="Times New Roman"/>
          <w:sz w:val="24"/>
          <w:szCs w:val="24"/>
        </w:rPr>
        <w:t>РАСЧЕТНЫЕ ПОКАЗАТЕЛИ ИНТЕНСИВНОСТИ ИСПОЛЬЗОВАНИЯ</w:t>
      </w:r>
    </w:p>
    <w:p w:rsidR="004A6826" w:rsidRPr="004A6826" w:rsidRDefault="004A6826" w:rsidP="004A6826">
      <w:pPr>
        <w:autoSpaceDE w:val="0"/>
        <w:autoSpaceDN w:val="0"/>
        <w:adjustRightInd w:val="0"/>
        <w:spacing w:after="0" w:line="240" w:lineRule="auto"/>
        <w:jc w:val="center"/>
        <w:rPr>
          <w:rFonts w:ascii="Times New Roman" w:hAnsi="Times New Roman" w:cs="Times New Roman"/>
          <w:sz w:val="24"/>
          <w:szCs w:val="24"/>
        </w:rPr>
      </w:pPr>
      <w:r w:rsidRPr="004A6826">
        <w:rPr>
          <w:rFonts w:ascii="Times New Roman" w:hAnsi="Times New Roman" w:cs="Times New Roman"/>
          <w:sz w:val="24"/>
          <w:szCs w:val="24"/>
        </w:rPr>
        <w:t>ПРОИЗВОДСТВЕННЫХ ТЕРРИТОРИЙ В НАСЕЛЕННЫХ ПУНКТАХ</w:t>
      </w:r>
    </w:p>
    <w:p w:rsidR="004A6826" w:rsidRPr="004A6826" w:rsidRDefault="004A6826" w:rsidP="004A6826">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13"/>
        <w:gridCol w:w="2381"/>
      </w:tblGrid>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jc w:val="center"/>
              <w:rPr>
                <w:rFonts w:ascii="Times New Roman" w:hAnsi="Times New Roman" w:cs="Times New Roman"/>
                <w:sz w:val="24"/>
                <w:szCs w:val="24"/>
              </w:rPr>
            </w:pPr>
            <w:r w:rsidRPr="004A6826">
              <w:rPr>
                <w:rFonts w:ascii="Times New Roman" w:hAnsi="Times New Roman" w:cs="Times New Roman"/>
                <w:sz w:val="24"/>
                <w:szCs w:val="24"/>
              </w:rPr>
              <w:t>Виды объектов</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jc w:val="center"/>
              <w:rPr>
                <w:rFonts w:ascii="Times New Roman" w:hAnsi="Times New Roman" w:cs="Times New Roman"/>
                <w:sz w:val="24"/>
                <w:szCs w:val="24"/>
              </w:rPr>
            </w:pPr>
            <w:r w:rsidRPr="004A6826">
              <w:rPr>
                <w:rFonts w:ascii="Times New Roman" w:hAnsi="Times New Roman" w:cs="Times New Roman"/>
                <w:sz w:val="24"/>
                <w:szCs w:val="24"/>
              </w:rPr>
              <w:t>Коэффициент застройки земельного участка производственной территории, не более (процент)</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1. 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60</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2. Складские объекты</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60</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3. Объекты транспорта</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40</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4. Объекты оптовой торговли</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60</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5. Производственные объекты:</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50</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текстильное и швейное производство, производство кожи, изделий из кожи, обуви</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65</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обработка древесины и производство изделий из дерева, производство мебели, целлюлозы, бумаги, картона и изделий из них</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45</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lastRenderedPageBreak/>
              <w:t>издательская и полиграфическая деятельность, производство машин и оборудования</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55</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металлургическое производство и производство готовых металлических изделий</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45</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производство оптического и электрооборудования</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60</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производство транспортных средств и оборудования</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55</w:t>
            </w:r>
          </w:p>
        </w:tc>
      </w:tr>
      <w:tr w:rsidR="004A6826" w:rsidRPr="004A6826" w:rsidTr="00763EEA">
        <w:tc>
          <w:tcPr>
            <w:tcW w:w="5613"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иные виды производства</w:t>
            </w:r>
          </w:p>
        </w:tc>
        <w:tc>
          <w:tcPr>
            <w:tcW w:w="238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rPr>
                <w:rFonts w:ascii="Times New Roman" w:hAnsi="Times New Roman" w:cs="Times New Roman"/>
                <w:sz w:val="24"/>
                <w:szCs w:val="24"/>
              </w:rPr>
            </w:pPr>
            <w:r w:rsidRPr="004A6826">
              <w:rPr>
                <w:rFonts w:ascii="Times New Roman" w:hAnsi="Times New Roman" w:cs="Times New Roman"/>
                <w:sz w:val="24"/>
                <w:szCs w:val="24"/>
              </w:rPr>
              <w:t>45</w:t>
            </w:r>
          </w:p>
        </w:tc>
      </w:tr>
    </w:tbl>
    <w:p w:rsidR="004A6826" w:rsidRPr="004A6826" w:rsidRDefault="004A6826" w:rsidP="004A6826">
      <w:pPr>
        <w:rPr>
          <w:rFonts w:ascii="Times New Roman" w:eastAsia="Times New Roman" w:hAnsi="Times New Roman" w:cs="Times New Roman"/>
          <w:color w:val="000000" w:themeColor="text1"/>
          <w:sz w:val="24"/>
          <w:szCs w:val="24"/>
          <w:lang w:eastAsia="ru-RU"/>
        </w:rPr>
      </w:pPr>
    </w:p>
    <w:bookmarkEnd w:id="2"/>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r w:rsidRPr="004A6826">
        <w:rPr>
          <w:rFonts w:ascii="Times New Roman" w:eastAsia="Times New Roman" w:hAnsi="Times New Roman" w:cs="Times New Roman"/>
          <w:b/>
          <w:color w:val="000000" w:themeColor="text1"/>
          <w:sz w:val="24"/>
          <w:szCs w:val="24"/>
          <w:lang w:eastAsia="ru-RU"/>
        </w:rPr>
        <w:t xml:space="preserve">4. Материалы по обоснованию расчетных показателей, содержащихся в основной части местных нормативов </w:t>
      </w:r>
    </w:p>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4.1. Обоснование расчетных показателей основывается </w:t>
      </w:r>
      <w:proofErr w:type="gramStart"/>
      <w:r w:rsidRPr="004A6826">
        <w:rPr>
          <w:rFonts w:ascii="Times New Roman" w:eastAsia="Times New Roman" w:hAnsi="Times New Roman" w:cs="Times New Roman"/>
          <w:color w:val="000000" w:themeColor="text1"/>
          <w:sz w:val="24"/>
          <w:szCs w:val="24"/>
          <w:lang w:eastAsia="ru-RU"/>
        </w:rPr>
        <w:t>на</w:t>
      </w:r>
      <w:proofErr w:type="gramEnd"/>
      <w:r w:rsidRPr="004A6826">
        <w:rPr>
          <w:rFonts w:ascii="Times New Roman" w:eastAsia="Times New Roman" w:hAnsi="Times New Roman" w:cs="Times New Roman"/>
          <w:color w:val="000000" w:themeColor="text1"/>
          <w:sz w:val="24"/>
          <w:szCs w:val="24"/>
          <w:lang w:eastAsia="ru-RU"/>
        </w:rPr>
        <w:t xml:space="preserve">: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1) </w:t>
      </w:r>
      <w:proofErr w:type="gramStart"/>
      <w:r w:rsidRPr="004A6826">
        <w:rPr>
          <w:rFonts w:ascii="Times New Roman" w:eastAsia="Times New Roman" w:hAnsi="Times New Roman" w:cs="Times New Roman"/>
          <w:color w:val="000000" w:themeColor="text1"/>
          <w:sz w:val="24"/>
          <w:szCs w:val="24"/>
          <w:lang w:eastAsia="ru-RU"/>
        </w:rPr>
        <w:t>применении</w:t>
      </w:r>
      <w:proofErr w:type="gramEnd"/>
      <w:r w:rsidRPr="004A6826">
        <w:rPr>
          <w:rFonts w:ascii="Times New Roman" w:eastAsia="Times New Roman" w:hAnsi="Times New Roman" w:cs="Times New Roman"/>
          <w:color w:val="000000" w:themeColor="text1"/>
          <w:sz w:val="24"/>
          <w:szCs w:val="24"/>
          <w:lang w:eastAsia="ru-RU"/>
        </w:rPr>
        <w:t xml:space="preserve"> и соблюдении требований и норм, связанных с градостроительной деятельностью, содержащихся: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4"/>
          <w:lang w:eastAsia="ru-RU"/>
        </w:rPr>
        <w:t>- в</w:t>
      </w:r>
      <w:r w:rsidRPr="004A6826">
        <w:rPr>
          <w:rFonts w:ascii="Times New Roman" w:eastAsia="Times New Roman" w:hAnsi="Times New Roman" w:cs="Times New Roman"/>
          <w:color w:val="000000" w:themeColor="text1"/>
          <w:sz w:val="24"/>
          <w:szCs w:val="20"/>
          <w:lang w:eastAsia="ru-RU"/>
        </w:rPr>
        <w:t> нормативных правовых актах Российской федерации;</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4"/>
          <w:lang w:eastAsia="ru-RU"/>
        </w:rPr>
        <w:t>- в</w:t>
      </w:r>
      <w:r w:rsidRPr="004A6826">
        <w:rPr>
          <w:rFonts w:ascii="Times New Roman" w:eastAsia="Times New Roman" w:hAnsi="Times New Roman" w:cs="Times New Roman"/>
          <w:color w:val="000000" w:themeColor="text1"/>
          <w:sz w:val="24"/>
          <w:szCs w:val="20"/>
          <w:lang w:eastAsia="ru-RU"/>
        </w:rPr>
        <w:t> нормативных правовых актах Московской области</w:t>
      </w:r>
      <w:r w:rsidRPr="004A6826">
        <w:rPr>
          <w:rFonts w:ascii="Times New Roman" w:eastAsia="Times New Roman" w:hAnsi="Times New Roman" w:cs="Times New Roman"/>
          <w:color w:val="000000" w:themeColor="text1"/>
          <w:sz w:val="24"/>
          <w:szCs w:val="24"/>
          <w:lang w:eastAsia="ru-RU"/>
        </w:rPr>
        <w:t>;</w:t>
      </w:r>
      <w:r w:rsidRPr="004A6826">
        <w:rPr>
          <w:rFonts w:ascii="Times New Roman" w:eastAsia="Times New Roman" w:hAnsi="Times New Roman" w:cs="Times New Roman"/>
          <w:color w:val="000000" w:themeColor="text1"/>
          <w:sz w:val="24"/>
          <w:szCs w:val="20"/>
          <w:lang w:eastAsia="ru-RU"/>
        </w:rPr>
        <w:t xml:space="preserve">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4"/>
          <w:lang w:eastAsia="ru-RU"/>
        </w:rPr>
        <w:t>- в</w:t>
      </w:r>
      <w:r w:rsidRPr="004A6826">
        <w:rPr>
          <w:rFonts w:ascii="Times New Roman" w:eastAsia="Times New Roman" w:hAnsi="Times New Roman" w:cs="Times New Roman"/>
          <w:color w:val="000000" w:themeColor="text1"/>
          <w:sz w:val="24"/>
          <w:szCs w:val="20"/>
          <w:lang w:eastAsia="ru-RU"/>
        </w:rPr>
        <w:t> муниципальных правовых актах городского округа Котельники</w:t>
      </w:r>
      <w:r w:rsidRPr="004A6826">
        <w:rPr>
          <w:rFonts w:ascii="Times New Roman" w:eastAsia="Times New Roman" w:hAnsi="Times New Roman" w:cs="Times New Roman"/>
          <w:color w:val="000000" w:themeColor="text1"/>
          <w:sz w:val="24"/>
          <w:szCs w:val="24"/>
          <w:lang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в национальных стандартах и сводах правил;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0"/>
          <w:lang w:eastAsia="ru-RU"/>
        </w:rPr>
      </w:pPr>
      <w:bookmarkStart w:id="4" w:name="sub_19051"/>
      <w:r w:rsidRPr="004A6826">
        <w:rPr>
          <w:rFonts w:ascii="Times New Roman" w:eastAsia="Times New Roman" w:hAnsi="Times New Roman" w:cs="Times New Roman"/>
          <w:color w:val="000000" w:themeColor="text1"/>
          <w:sz w:val="24"/>
          <w:szCs w:val="20"/>
          <w:lang w:eastAsia="ru-RU"/>
        </w:rPr>
        <w:t xml:space="preserve">2) </w:t>
      </w:r>
      <w:proofErr w:type="gramStart"/>
      <w:r w:rsidRPr="004A6826">
        <w:rPr>
          <w:rFonts w:ascii="Times New Roman" w:eastAsia="Times New Roman" w:hAnsi="Times New Roman" w:cs="Times New Roman"/>
          <w:color w:val="000000" w:themeColor="text1"/>
          <w:sz w:val="24"/>
          <w:szCs w:val="20"/>
          <w:lang w:eastAsia="ru-RU"/>
        </w:rPr>
        <w:t>соблюдении</w:t>
      </w:r>
      <w:proofErr w:type="gramEnd"/>
      <w:r w:rsidRPr="004A6826">
        <w:rPr>
          <w:rFonts w:ascii="Times New Roman" w:eastAsia="Times New Roman" w:hAnsi="Times New Roman" w:cs="Times New Roman"/>
          <w:color w:val="000000" w:themeColor="text1"/>
          <w:sz w:val="24"/>
          <w:szCs w:val="20"/>
          <w:lang w:eastAsia="ru-RU"/>
        </w:rPr>
        <w:t>: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технических регламентов;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нормативов градостроительного проектирования Московской области;</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3) </w:t>
      </w:r>
      <w:proofErr w:type="gramStart"/>
      <w:r w:rsidRPr="004A6826">
        <w:rPr>
          <w:rFonts w:ascii="Times New Roman" w:eastAsia="Times New Roman" w:hAnsi="Times New Roman" w:cs="Times New Roman"/>
          <w:color w:val="000000" w:themeColor="text1"/>
          <w:sz w:val="24"/>
          <w:szCs w:val="20"/>
          <w:lang w:eastAsia="ru-RU"/>
        </w:rPr>
        <w:t>учете</w:t>
      </w:r>
      <w:proofErr w:type="gramEnd"/>
      <w:r w:rsidRPr="004A6826">
        <w:rPr>
          <w:rFonts w:ascii="Times New Roman" w:eastAsia="Times New Roman" w:hAnsi="Times New Roman" w:cs="Times New Roman"/>
          <w:color w:val="000000" w:themeColor="text1"/>
          <w:sz w:val="24"/>
          <w:szCs w:val="20"/>
          <w:lang w:eastAsia="ru-RU"/>
        </w:rPr>
        <w:t xml:space="preserve"> показателей и данных, содержащихся: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 </w:t>
      </w:r>
      <w:r w:rsidRPr="004A6826">
        <w:rPr>
          <w:rFonts w:ascii="Times New Roman" w:eastAsia="Times New Roman" w:hAnsi="Times New Roman" w:cs="Times New Roman"/>
          <w:color w:val="000000" w:themeColor="text1"/>
          <w:sz w:val="24"/>
          <w:szCs w:val="20"/>
          <w:lang w:eastAsia="ru-RU"/>
        </w:rPr>
        <w:t>в </w:t>
      </w:r>
      <w:r w:rsidRPr="004A6826">
        <w:rPr>
          <w:rFonts w:ascii="Times New Roman" w:eastAsia="Times New Roman" w:hAnsi="Times New Roman" w:cs="Times New Roman"/>
          <w:color w:val="000000" w:themeColor="text1"/>
          <w:sz w:val="24"/>
          <w:szCs w:val="24"/>
          <w:lang w:eastAsia="ru-RU"/>
        </w:rPr>
        <w:t>планах и программах комплексного социально-экономического развития</w:t>
      </w:r>
      <w:r w:rsidRPr="004A6826">
        <w:rPr>
          <w:rFonts w:ascii="Times New Roman" w:eastAsia="Times New Roman" w:hAnsi="Times New Roman" w:cs="Times New Roman"/>
          <w:color w:val="000000" w:themeColor="text1"/>
          <w:sz w:val="24"/>
          <w:szCs w:val="20"/>
          <w:lang w:eastAsia="ru-RU"/>
        </w:rPr>
        <w:t xml:space="preserve"> городского округа Котельники</w:t>
      </w:r>
      <w:r w:rsidRPr="004A6826">
        <w:rPr>
          <w:rFonts w:ascii="Times New Roman" w:eastAsia="Times New Roman" w:hAnsi="Times New Roman" w:cs="Times New Roman"/>
          <w:color w:val="000000" w:themeColor="text1"/>
          <w:sz w:val="24"/>
          <w:szCs w:val="24"/>
          <w:lang w:eastAsia="ru-RU"/>
        </w:rPr>
        <w:t xml:space="preserve">, при реализации которых осуществляется создание объектов местного значения;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Pr="004A6826">
        <w:rPr>
          <w:rFonts w:ascii="Times New Roman" w:eastAsia="Times New Roman" w:hAnsi="Times New Roman" w:cs="Times New Roman"/>
          <w:color w:val="000000" w:themeColor="text1"/>
          <w:sz w:val="24"/>
          <w:szCs w:val="20"/>
          <w:lang w:eastAsia="ru-RU"/>
        </w:rPr>
        <w:t>городского округа Котельники</w:t>
      </w:r>
      <w:r w:rsidRPr="004A6826">
        <w:rPr>
          <w:rFonts w:ascii="Times New Roman" w:eastAsia="Times New Roman" w:hAnsi="Times New Roman" w:cs="Times New Roman"/>
          <w:color w:val="000000" w:themeColor="text1"/>
          <w:sz w:val="24"/>
          <w:szCs w:val="24"/>
          <w:lang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bookmarkStart w:id="5" w:name="sub_19054"/>
      <w:bookmarkEnd w:id="4"/>
      <w:r w:rsidRPr="004A6826">
        <w:rPr>
          <w:rFonts w:ascii="Times New Roman" w:eastAsia="Times New Roman" w:hAnsi="Times New Roman" w:cs="Times New Roman"/>
          <w:color w:val="000000" w:themeColor="text1"/>
          <w:sz w:val="24"/>
          <w:szCs w:val="24"/>
          <w:lang w:eastAsia="ru-RU"/>
        </w:rPr>
        <w:t xml:space="preserve">- </w:t>
      </w:r>
      <w:r w:rsidRPr="004A6826">
        <w:rPr>
          <w:rFonts w:ascii="Times New Roman" w:eastAsia="Times New Roman" w:hAnsi="Times New Roman" w:cs="Times New Roman"/>
          <w:color w:val="000000" w:themeColor="text1"/>
          <w:sz w:val="24"/>
          <w:szCs w:val="20"/>
          <w:lang w:eastAsia="ru-RU"/>
        </w:rPr>
        <w:t>в </w:t>
      </w:r>
      <w:r w:rsidRPr="004A6826">
        <w:rPr>
          <w:rFonts w:ascii="Times New Roman" w:eastAsia="Times New Roman" w:hAnsi="Times New Roman" w:cs="Times New Roman"/>
          <w:color w:val="000000" w:themeColor="text1"/>
          <w:sz w:val="24"/>
          <w:szCs w:val="24"/>
          <w:lang w:eastAsia="ru-RU"/>
        </w:rPr>
        <w:t xml:space="preserve">документах территориального планирования Российской Федерации и </w:t>
      </w:r>
      <w:bookmarkEnd w:id="5"/>
      <w:r w:rsidRPr="004A6826">
        <w:rPr>
          <w:rFonts w:ascii="Times New Roman" w:eastAsia="Times New Roman" w:hAnsi="Times New Roman" w:cs="Times New Roman"/>
          <w:color w:val="000000" w:themeColor="text1"/>
          <w:sz w:val="24"/>
          <w:szCs w:val="20"/>
          <w:lang w:eastAsia="ru-RU"/>
        </w:rPr>
        <w:t>Московской области;</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 </w:t>
      </w:r>
      <w:r w:rsidRPr="004A6826">
        <w:rPr>
          <w:rFonts w:ascii="Times New Roman" w:eastAsia="Times New Roman" w:hAnsi="Times New Roman" w:cs="Times New Roman"/>
          <w:color w:val="000000" w:themeColor="text1"/>
          <w:sz w:val="24"/>
          <w:szCs w:val="20"/>
          <w:lang w:eastAsia="ru-RU"/>
        </w:rPr>
        <w:t>в </w:t>
      </w:r>
      <w:r w:rsidRPr="004A6826">
        <w:rPr>
          <w:rFonts w:ascii="Times New Roman" w:eastAsia="Times New Roman" w:hAnsi="Times New Roman" w:cs="Times New Roman"/>
          <w:color w:val="000000" w:themeColor="text1"/>
          <w:sz w:val="24"/>
          <w:szCs w:val="24"/>
          <w:lang w:eastAsia="ru-RU"/>
        </w:rPr>
        <w:t xml:space="preserve"> документах территориального планирования </w:t>
      </w:r>
      <w:r w:rsidRPr="004A6826">
        <w:rPr>
          <w:rFonts w:ascii="Times New Roman" w:eastAsia="Times New Roman" w:hAnsi="Times New Roman" w:cs="Times New Roman"/>
          <w:color w:val="000000" w:themeColor="text1"/>
          <w:sz w:val="24"/>
          <w:szCs w:val="20"/>
          <w:lang w:eastAsia="ru-RU"/>
        </w:rPr>
        <w:t xml:space="preserve">городского округа Котельники </w:t>
      </w:r>
      <w:r w:rsidRPr="004A6826">
        <w:rPr>
          <w:rFonts w:ascii="Times New Roman" w:eastAsia="Times New Roman" w:hAnsi="Times New Roman" w:cs="Times New Roman"/>
          <w:color w:val="000000" w:themeColor="text1"/>
          <w:sz w:val="24"/>
          <w:szCs w:val="24"/>
          <w:lang w:eastAsia="ru-RU"/>
        </w:rPr>
        <w:t xml:space="preserve">и материалах по их обоснованию;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 </w:t>
      </w:r>
      <w:r w:rsidRPr="004A6826">
        <w:rPr>
          <w:rFonts w:ascii="Times New Roman" w:eastAsia="Times New Roman" w:hAnsi="Times New Roman" w:cs="Times New Roman"/>
          <w:color w:val="000000" w:themeColor="text1"/>
          <w:sz w:val="24"/>
          <w:szCs w:val="20"/>
          <w:lang w:eastAsia="ru-RU"/>
        </w:rPr>
        <w:t>в </w:t>
      </w:r>
      <w:r w:rsidRPr="004A6826">
        <w:rPr>
          <w:rFonts w:ascii="Times New Roman" w:eastAsia="Times New Roman" w:hAnsi="Times New Roman" w:cs="Times New Roman"/>
          <w:color w:val="000000" w:themeColor="text1"/>
          <w:sz w:val="24"/>
          <w:szCs w:val="24"/>
          <w:lang w:eastAsia="ru-RU"/>
        </w:rPr>
        <w:t xml:space="preserve"> проектах планировки территории, предусматривающих размещение объектов местного значения </w:t>
      </w:r>
      <w:r w:rsidRPr="004A6826">
        <w:rPr>
          <w:rFonts w:ascii="Times New Roman" w:eastAsia="Times New Roman" w:hAnsi="Times New Roman" w:cs="Times New Roman"/>
          <w:color w:val="000000" w:themeColor="text1"/>
          <w:sz w:val="24"/>
          <w:szCs w:val="20"/>
          <w:lang w:eastAsia="ru-RU"/>
        </w:rPr>
        <w:t>муниципального образования</w:t>
      </w:r>
      <w:r w:rsidRPr="004A6826">
        <w:rPr>
          <w:rFonts w:ascii="Times New Roman" w:eastAsia="Times New Roman" w:hAnsi="Times New Roman" w:cs="Times New Roman"/>
          <w:color w:val="000000" w:themeColor="text1"/>
          <w:sz w:val="24"/>
          <w:szCs w:val="24"/>
          <w:lang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lastRenderedPageBreak/>
        <w:t>- в  методических материалах в области градостроительной деятельности;</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4) корректном </w:t>
      </w:r>
      <w:proofErr w:type="gramStart"/>
      <w:r w:rsidRPr="004A6826">
        <w:rPr>
          <w:rFonts w:ascii="Times New Roman" w:eastAsia="Times New Roman" w:hAnsi="Times New Roman" w:cs="Times New Roman"/>
          <w:color w:val="000000" w:themeColor="text1"/>
          <w:sz w:val="24"/>
          <w:szCs w:val="20"/>
          <w:lang w:eastAsia="ru-RU"/>
        </w:rPr>
        <w:t>применении</w:t>
      </w:r>
      <w:proofErr w:type="gramEnd"/>
      <w:r w:rsidRPr="004A6826">
        <w:rPr>
          <w:rFonts w:ascii="Times New Roman" w:eastAsia="Times New Roman" w:hAnsi="Times New Roman" w:cs="Times New Roman"/>
          <w:color w:val="000000" w:themeColor="text1"/>
          <w:sz w:val="24"/>
          <w:szCs w:val="20"/>
          <w:lang w:eastAsia="ru-RU"/>
        </w:rPr>
        <w:t xml:space="preserve"> математических моделей и методов при проведении аналитических расчетов показателей местных нормативов.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4.2. Материалы по обоснованию расчетных показателей с указанием пунктов и таблиц основной части местных нормативов, содержащих эти показатели, приведены в таблице 11</w:t>
      </w:r>
      <w:r w:rsidRPr="004A6826">
        <w:rPr>
          <w:rFonts w:ascii="Times New Roman" w:eastAsia="Times New Roman" w:hAnsi="Times New Roman" w:cs="Times New Roman"/>
          <w:strike/>
          <w:color w:val="000000" w:themeColor="text1"/>
          <w:sz w:val="24"/>
          <w:szCs w:val="24"/>
          <w:lang w:eastAsia="ru-RU"/>
        </w:rPr>
        <w:t>2</w:t>
      </w:r>
      <w:r w:rsidRPr="004A6826">
        <w:rPr>
          <w:rFonts w:ascii="Times New Roman" w:eastAsia="Times New Roman" w:hAnsi="Times New Roman" w:cs="Times New Roman"/>
          <w:color w:val="000000" w:themeColor="text1"/>
          <w:sz w:val="24"/>
          <w:szCs w:val="24"/>
          <w:lang w:eastAsia="ru-RU"/>
        </w:rPr>
        <w:t>. Материалы по обоснованию включают ссылки на использованные документы, извлечения из этих документов, краткие пояснения и математические расчеты (при необходимости).</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p>
    <w:p w:rsidR="004A6826" w:rsidRPr="004A6826" w:rsidRDefault="004A6826" w:rsidP="004A6826">
      <w:pPr>
        <w:widowControl w:val="0"/>
        <w:autoSpaceDE w:val="0"/>
        <w:autoSpaceDN w:val="0"/>
        <w:adjustRightInd w:val="0"/>
        <w:spacing w:after="0" w:line="360" w:lineRule="auto"/>
        <w:jc w:val="right"/>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Таблица 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944"/>
      </w:tblGrid>
      <w:tr w:rsidR="004A6826" w:rsidRPr="004A6826" w:rsidTr="00763EEA">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240" w:lineRule="auto"/>
              <w:ind w:left="-91"/>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Номера пунктов и таблиц с расчетными показателями </w:t>
            </w:r>
          </w:p>
        </w:tc>
        <w:tc>
          <w:tcPr>
            <w:tcW w:w="805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Материалы по обоснованию расчетных показателей</w:t>
            </w:r>
          </w:p>
        </w:tc>
      </w:tr>
      <w:tr w:rsidR="004A6826" w:rsidRPr="004A6826" w:rsidTr="00763EEA">
        <w:trPr>
          <w:trHeight w:val="1438"/>
        </w:trPr>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bCs/>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2.1.1</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таблица 1</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Предельно допустимая этажность жилых и нежилых зданий установлена по [1] (см. раздел 2 и таблица № 1). Для городов</w:t>
            </w:r>
            <w:r w:rsidRPr="004A6826">
              <w:rPr>
                <w:rFonts w:ascii="Times New Roman" w:eastAsia="Times New Roman" w:hAnsi="Times New Roman" w:cs="Times New Roman"/>
                <w:bCs/>
                <w:color w:val="000000" w:themeColor="text1"/>
                <w:sz w:val="24"/>
                <w:szCs w:val="24"/>
                <w:lang w:eastAsia="ru-RU"/>
              </w:rPr>
              <w:t xml:space="preserve"> с </w:t>
            </w:r>
            <w:r w:rsidRPr="004A6826">
              <w:rPr>
                <w:rFonts w:ascii="Times New Roman" w:eastAsia="Times New Roman" w:hAnsi="Times New Roman" w:cs="Times New Roman"/>
                <w:color w:val="000000" w:themeColor="text1"/>
                <w:sz w:val="24"/>
                <w:szCs w:val="24"/>
                <w:lang w:eastAsia="ru-RU"/>
              </w:rPr>
              <w:t>численностью населения до 100 тыс. чел.</w:t>
            </w:r>
            <w:r w:rsidRPr="004A6826">
              <w:rPr>
                <w:rFonts w:ascii="Times New Roman" w:eastAsia="Times New Roman" w:hAnsi="Times New Roman" w:cs="Times New Roman"/>
                <w:bCs/>
                <w:color w:val="000000" w:themeColor="text1"/>
                <w:sz w:val="24"/>
                <w:szCs w:val="24"/>
                <w:lang w:eastAsia="ru-RU"/>
              </w:rPr>
              <w:t xml:space="preserve"> (Котельники) установлена </w:t>
            </w:r>
            <w:r w:rsidRPr="004A6826">
              <w:rPr>
                <w:rFonts w:ascii="Times New Roman" w:eastAsia="Times New Roman" w:hAnsi="Times New Roman" w:cs="Times New Roman"/>
                <w:color w:val="000000" w:themeColor="text1"/>
                <w:sz w:val="24"/>
                <w:szCs w:val="24"/>
                <w:lang w:eastAsia="ru-RU"/>
              </w:rPr>
              <w:t>максимальная этажность 9 этажей.</w:t>
            </w:r>
          </w:p>
        </w:tc>
      </w:tr>
      <w:tr w:rsidR="004A6826" w:rsidRPr="004A6826" w:rsidTr="00763EEA">
        <w:trPr>
          <w:trHeight w:val="1273"/>
        </w:trPr>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bCs/>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2.1.5</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таблица 2</w:t>
            </w: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Максимальные коэффициент, плотность застройки, плотность населения жилого квартала и жилого района многоквартирными и блокированными жилыми домами установлены по [1] (см. раздел 2, таблица № 2). </w:t>
            </w:r>
          </w:p>
        </w:tc>
      </w:tr>
      <w:tr w:rsidR="004A6826" w:rsidRPr="004A6826" w:rsidTr="00763EEA">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bCs/>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2.2.2</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таблицы 3</w:t>
            </w: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 xml:space="preserve">Минимальная удельная площадь территории для размещения объектов в таблицах 3, 4, </w:t>
            </w:r>
            <w:r w:rsidRPr="004A6826">
              <w:rPr>
                <w:rFonts w:ascii="Times New Roman" w:eastAsia="Times New Roman" w:hAnsi="Times New Roman" w:cs="Times New Roman"/>
                <w:color w:val="000000" w:themeColor="text1"/>
                <w:sz w:val="24"/>
                <w:szCs w:val="24"/>
                <w:lang w:eastAsia="ru-RU"/>
              </w:rPr>
              <w:t xml:space="preserve">установлена в соответствии </w:t>
            </w:r>
            <w:r w:rsidRPr="004A6826">
              <w:rPr>
                <w:rFonts w:ascii="Times New Roman" w:eastAsia="Times New Roman" w:hAnsi="Times New Roman" w:cs="Times New Roman"/>
                <w:color w:val="000000" w:themeColor="text1"/>
                <w:sz w:val="24"/>
                <w:szCs w:val="24"/>
                <w:lang w:val="en-US" w:eastAsia="ru-RU"/>
              </w:rPr>
              <w:t>c</w:t>
            </w:r>
            <w:r w:rsidRPr="004A6826">
              <w:rPr>
                <w:rFonts w:ascii="Times New Roman" w:eastAsia="Times New Roman" w:hAnsi="Times New Roman" w:cs="Times New Roman"/>
                <w:color w:val="000000" w:themeColor="text1"/>
                <w:sz w:val="24"/>
                <w:szCs w:val="24"/>
                <w:lang w:eastAsia="ru-RU"/>
              </w:rPr>
              <w:t xml:space="preserve"> [1] (см. раздел 2, таблицы №№ 8, 20, 32).</w:t>
            </w:r>
          </w:p>
        </w:tc>
      </w:tr>
      <w:tr w:rsidR="004A6826" w:rsidRPr="004A6826" w:rsidTr="00763EEA">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bCs/>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2.2.3</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таблица 4</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Обеспеченность жителей местами в дошкольных образовательных организациях и общеобразовательных организациях (школах), поликлиниками установлена в соответствии с [1] (см. раздел 5, ч.2, п.2.17). </w:t>
            </w:r>
          </w:p>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Обеспеченность жителей </w:t>
            </w:r>
            <w:r w:rsidRPr="004A6826">
              <w:rPr>
                <w:rFonts w:ascii="Times New Roman" w:eastAsia="Times New Roman" w:hAnsi="Times New Roman" w:cs="Times New Roman"/>
                <w:color w:val="000000" w:themeColor="text1"/>
                <w:sz w:val="24"/>
                <w:szCs w:val="20"/>
                <w:lang w:eastAsia="ru-RU"/>
              </w:rPr>
              <w:t xml:space="preserve">койко-местами в стационарных учреждениях здравоохранения </w:t>
            </w:r>
            <w:r w:rsidRPr="004A6826">
              <w:rPr>
                <w:rFonts w:ascii="Times New Roman" w:eastAsia="Times New Roman" w:hAnsi="Times New Roman" w:cs="Times New Roman"/>
                <w:color w:val="000000" w:themeColor="text1"/>
                <w:sz w:val="24"/>
                <w:szCs w:val="24"/>
                <w:lang w:eastAsia="ru-RU"/>
              </w:rPr>
              <w:t>установлена в соответствии с [6] (см. раздел 5).</w:t>
            </w:r>
          </w:p>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Обеспеченность жителей </w:t>
            </w:r>
            <w:r w:rsidRPr="004A6826">
              <w:rPr>
                <w:rFonts w:ascii="Times New Roman" w:eastAsia="Times New Roman" w:hAnsi="Times New Roman" w:cs="Times New Roman"/>
                <w:color w:val="000000" w:themeColor="text1"/>
                <w:sz w:val="24"/>
                <w:szCs w:val="20"/>
                <w:lang w:eastAsia="ru-RU"/>
              </w:rPr>
              <w:t xml:space="preserve">площадью торговых объектов, услугами общественного питания, бытовыми услугами </w:t>
            </w:r>
            <w:r w:rsidRPr="004A6826">
              <w:rPr>
                <w:rFonts w:ascii="Times New Roman" w:eastAsia="Times New Roman" w:hAnsi="Times New Roman" w:cs="Times New Roman"/>
                <w:color w:val="000000" w:themeColor="text1"/>
                <w:sz w:val="24"/>
                <w:szCs w:val="24"/>
                <w:lang w:eastAsia="ru-RU"/>
              </w:rPr>
              <w:t>установлена в соответствии с [7] (см. раздел 4).</w:t>
            </w:r>
          </w:p>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Обеспеченность жителей </w:t>
            </w:r>
            <w:r w:rsidRPr="004A6826">
              <w:rPr>
                <w:rFonts w:ascii="Times New Roman" w:eastAsia="Times New Roman" w:hAnsi="Times New Roman" w:cs="Times New Roman"/>
                <w:color w:val="000000" w:themeColor="text1"/>
                <w:sz w:val="24"/>
                <w:szCs w:val="20"/>
                <w:lang w:eastAsia="ru-RU"/>
              </w:rPr>
              <w:t xml:space="preserve">объектами спорта (единовременная пропускная способность объектов спорта), спортивными залами, плавательными бассейнами, спортивными плоскостными сооружениями </w:t>
            </w:r>
            <w:r w:rsidRPr="004A6826">
              <w:rPr>
                <w:rFonts w:ascii="Times New Roman" w:eastAsia="Times New Roman" w:hAnsi="Times New Roman" w:cs="Times New Roman"/>
                <w:color w:val="000000" w:themeColor="text1"/>
                <w:sz w:val="24"/>
                <w:szCs w:val="24"/>
                <w:lang w:eastAsia="ru-RU"/>
              </w:rPr>
              <w:t xml:space="preserve">установлена в </w:t>
            </w:r>
            <w:r w:rsidRPr="004A6826">
              <w:rPr>
                <w:rFonts w:ascii="Times New Roman" w:eastAsia="Times New Roman" w:hAnsi="Times New Roman" w:cs="Times New Roman"/>
                <w:color w:val="000000" w:themeColor="text1"/>
                <w:sz w:val="24"/>
                <w:szCs w:val="24"/>
                <w:lang w:eastAsia="ru-RU"/>
              </w:rPr>
              <w:lastRenderedPageBreak/>
              <w:t>соответствии с [8] (см. приложение № 4).</w:t>
            </w:r>
          </w:p>
        </w:tc>
      </w:tr>
      <w:tr w:rsidR="004A6826" w:rsidRPr="004A6826" w:rsidTr="00763EEA">
        <w:trPr>
          <w:trHeight w:val="1172"/>
        </w:trPr>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bCs/>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lastRenderedPageBreak/>
              <w:t>2.2.3</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таблица 4</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 xml:space="preserve">Минимально рекомендуемые площади земельных участков для размещения на них объектов социального и коммунально-бытового назначения установлены с учетом </w:t>
            </w:r>
            <w:r w:rsidRPr="004A6826">
              <w:rPr>
                <w:rFonts w:ascii="Times New Roman" w:eastAsia="Times New Roman" w:hAnsi="Times New Roman" w:cs="Times New Roman"/>
                <w:color w:val="000000" w:themeColor="text1"/>
                <w:sz w:val="24"/>
                <w:szCs w:val="24"/>
                <w:lang w:eastAsia="ru-RU"/>
              </w:rPr>
              <w:t xml:space="preserve">[2]  </w:t>
            </w:r>
            <w:r w:rsidRPr="004A6826">
              <w:rPr>
                <w:rFonts w:ascii="Times New Roman" w:eastAsia="Times New Roman" w:hAnsi="Times New Roman" w:cs="Times New Roman"/>
                <w:bCs/>
                <w:color w:val="000000" w:themeColor="text1"/>
                <w:sz w:val="24"/>
                <w:szCs w:val="24"/>
                <w:lang w:eastAsia="ru-RU"/>
              </w:rPr>
              <w:t xml:space="preserve">(см. </w:t>
            </w:r>
            <w:r w:rsidRPr="004A6826">
              <w:rPr>
                <w:rFonts w:ascii="Times New Roman" w:eastAsia="Times New Roman" w:hAnsi="Times New Roman" w:cs="Times New Roman"/>
                <w:color w:val="000000" w:themeColor="text1"/>
                <w:sz w:val="24"/>
                <w:szCs w:val="24"/>
                <w:lang w:eastAsia="ru-RU"/>
              </w:rPr>
              <w:t>приложение Ж</w:t>
            </w:r>
            <w:r w:rsidRPr="004A6826">
              <w:rPr>
                <w:rFonts w:ascii="Times New Roman" w:eastAsia="Times New Roman" w:hAnsi="Times New Roman" w:cs="Times New Roman"/>
                <w:bCs/>
                <w:color w:val="000000" w:themeColor="text1"/>
                <w:sz w:val="24"/>
                <w:szCs w:val="24"/>
                <w:lang w:eastAsia="ru-RU"/>
              </w:rPr>
              <w:t>) и [9]</w:t>
            </w:r>
            <w:r w:rsidRPr="004A6826">
              <w:rPr>
                <w:rFonts w:ascii="Times New Roman" w:eastAsia="Times New Roman" w:hAnsi="Times New Roman" w:cs="Times New Roman"/>
                <w:color w:val="000000" w:themeColor="text1"/>
                <w:sz w:val="24"/>
                <w:szCs w:val="24"/>
                <w:lang w:eastAsia="ru-RU"/>
              </w:rPr>
              <w:t xml:space="preserve"> </w:t>
            </w:r>
            <w:r w:rsidRPr="004A6826">
              <w:rPr>
                <w:rFonts w:ascii="Times New Roman" w:eastAsia="Times New Roman" w:hAnsi="Times New Roman" w:cs="Times New Roman"/>
                <w:bCs/>
                <w:color w:val="000000" w:themeColor="text1"/>
                <w:sz w:val="24"/>
                <w:szCs w:val="24"/>
                <w:lang w:eastAsia="ru-RU"/>
              </w:rPr>
              <w:t>(см. </w:t>
            </w:r>
            <w:r w:rsidRPr="004A6826">
              <w:rPr>
                <w:rFonts w:ascii="Times New Roman" w:eastAsia="Times New Roman" w:hAnsi="Times New Roman" w:cs="Times New Roman"/>
                <w:color w:val="000000" w:themeColor="text1"/>
                <w:sz w:val="24"/>
                <w:szCs w:val="24"/>
                <w:lang w:eastAsia="ru-RU"/>
              </w:rPr>
              <w:t>приложение П</w:t>
            </w:r>
            <w:r w:rsidRPr="004A6826">
              <w:rPr>
                <w:rFonts w:ascii="Times New Roman" w:eastAsia="Times New Roman" w:hAnsi="Times New Roman" w:cs="Times New Roman"/>
                <w:bCs/>
                <w:color w:val="000000" w:themeColor="text1"/>
                <w:sz w:val="24"/>
                <w:szCs w:val="24"/>
                <w:lang w:eastAsia="ru-RU"/>
              </w:rPr>
              <w:t>).</w:t>
            </w:r>
          </w:p>
        </w:tc>
      </w:tr>
      <w:tr w:rsidR="004A6826" w:rsidRPr="004A6826" w:rsidTr="00763EEA">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2.2.7</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таблица 7</w:t>
            </w: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Максимальная пешеходная доступность от места жительства до объектов социального и коммунально-бытового назначения установлена по [1] (см. раздел 6, таблица № 34.)</w:t>
            </w:r>
          </w:p>
        </w:tc>
      </w:tr>
      <w:tr w:rsidR="004A6826" w:rsidRPr="004A6826" w:rsidTr="00763EEA">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2.2.8</w:t>
            </w: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Расчетные показатели для кладбищ</w:t>
            </w:r>
            <w:r w:rsidRPr="004A6826">
              <w:rPr>
                <w:rFonts w:ascii="Times New Roman" w:eastAsia="Times New Roman" w:hAnsi="Times New Roman" w:cs="Times New Roman"/>
                <w:bCs/>
                <w:color w:val="000000" w:themeColor="text1"/>
                <w:sz w:val="24"/>
                <w:szCs w:val="24"/>
                <w:lang w:eastAsia="ru-RU"/>
              </w:rPr>
              <w:t xml:space="preserve"> установлены по </w:t>
            </w:r>
            <w:r w:rsidRPr="004A6826">
              <w:rPr>
                <w:rFonts w:ascii="Times New Roman" w:eastAsia="Times New Roman" w:hAnsi="Times New Roman" w:cs="Times New Roman"/>
                <w:color w:val="000000" w:themeColor="text1"/>
                <w:sz w:val="24"/>
                <w:szCs w:val="24"/>
                <w:lang w:eastAsia="ru-RU"/>
              </w:rPr>
              <w:t>[1] (см. раздел 5.).</w:t>
            </w:r>
          </w:p>
        </w:tc>
      </w:tr>
      <w:tr w:rsidR="004A6826" w:rsidRPr="004A6826" w:rsidTr="00763EEA">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2.2.9</w:t>
            </w: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bCs/>
                <w:color w:val="000000" w:themeColor="text1"/>
                <w:sz w:val="24"/>
                <w:szCs w:val="24"/>
                <w:lang w:eastAsia="ru-RU"/>
              </w:rPr>
              <w:t xml:space="preserve">Пешеходная доступность от места жительства до ближайшей остановки пассажирского транспорта установлена по </w:t>
            </w:r>
            <w:r w:rsidRPr="004A6826">
              <w:rPr>
                <w:rFonts w:ascii="Times New Roman" w:eastAsia="Times New Roman" w:hAnsi="Times New Roman" w:cs="Times New Roman"/>
                <w:color w:val="000000" w:themeColor="text1"/>
                <w:sz w:val="24"/>
                <w:szCs w:val="24"/>
                <w:lang w:eastAsia="ru-RU"/>
              </w:rPr>
              <w:t>[1] (см. раздел 6, таблица № 34).</w:t>
            </w:r>
          </w:p>
        </w:tc>
      </w:tr>
      <w:tr w:rsidR="004A6826" w:rsidRPr="004A6826" w:rsidTr="00763EEA">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2.2.10</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таблица 8</w:t>
            </w: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bCs/>
                <w:color w:val="000000" w:themeColor="text1"/>
                <w:sz w:val="24"/>
                <w:szCs w:val="24"/>
                <w:lang w:eastAsia="ru-RU"/>
              </w:rPr>
            </w:pPr>
            <w:r w:rsidRPr="004A6826">
              <w:rPr>
                <w:rFonts w:ascii="Times New Roman" w:eastAsia="Times New Roman" w:hAnsi="Times New Roman" w:cs="Times New Roman"/>
                <w:color w:val="000000" w:themeColor="text1"/>
                <w:sz w:val="24"/>
                <w:szCs w:val="20"/>
                <w:lang w:eastAsia="ru-RU"/>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4A6826">
              <w:rPr>
                <w:rFonts w:ascii="Times New Roman" w:eastAsia="Times New Roman" w:hAnsi="Times New Roman" w:cs="Times New Roman"/>
                <w:bCs/>
                <w:color w:val="000000" w:themeColor="text1"/>
                <w:sz w:val="24"/>
                <w:szCs w:val="24"/>
                <w:lang w:eastAsia="ru-RU"/>
              </w:rPr>
              <w:t xml:space="preserve">установлена по </w:t>
            </w:r>
            <w:r w:rsidRPr="004A6826">
              <w:rPr>
                <w:rFonts w:ascii="Times New Roman" w:eastAsia="Times New Roman" w:hAnsi="Times New Roman" w:cs="Times New Roman"/>
                <w:color w:val="000000" w:themeColor="text1"/>
                <w:sz w:val="24"/>
                <w:szCs w:val="24"/>
                <w:lang w:eastAsia="ru-RU"/>
              </w:rPr>
              <w:t xml:space="preserve">[1] (см. раздел 6, таблица № 35). </w:t>
            </w:r>
          </w:p>
        </w:tc>
      </w:tr>
      <w:tr w:rsidR="004A6826" w:rsidRPr="004A6826" w:rsidTr="00763EEA">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2.2.11</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таблица 9</w:t>
            </w: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Расчетные показатели вместимости </w:t>
            </w:r>
            <w:proofErr w:type="spellStart"/>
            <w:r w:rsidRPr="004A6826">
              <w:rPr>
                <w:rFonts w:ascii="Times New Roman" w:eastAsia="Times New Roman" w:hAnsi="Times New Roman" w:cs="Times New Roman"/>
                <w:color w:val="000000" w:themeColor="text1"/>
                <w:sz w:val="24"/>
                <w:szCs w:val="24"/>
                <w:lang w:eastAsia="ru-RU"/>
              </w:rPr>
              <w:t>приобъектных</w:t>
            </w:r>
            <w:proofErr w:type="spellEnd"/>
            <w:r w:rsidRPr="004A6826">
              <w:rPr>
                <w:rFonts w:ascii="Times New Roman" w:eastAsia="Times New Roman" w:hAnsi="Times New Roman" w:cs="Times New Roman"/>
                <w:color w:val="000000" w:themeColor="text1"/>
                <w:sz w:val="24"/>
                <w:szCs w:val="24"/>
                <w:lang w:eastAsia="ru-RU"/>
              </w:rPr>
              <w:t xml:space="preserve"> </w:t>
            </w:r>
            <w:r w:rsidRPr="004A6826">
              <w:rPr>
                <w:rFonts w:ascii="Times New Roman" w:eastAsia="Times New Roman" w:hAnsi="Times New Roman" w:cs="Times New Roman"/>
                <w:color w:val="000000" w:themeColor="text1"/>
                <w:sz w:val="24"/>
                <w:szCs w:val="20"/>
                <w:lang w:eastAsia="ru-RU"/>
              </w:rPr>
              <w:t xml:space="preserve">автостоянок (парковок) </w:t>
            </w:r>
            <w:r w:rsidRPr="004A6826">
              <w:rPr>
                <w:rFonts w:ascii="Times New Roman" w:eastAsia="Times New Roman" w:hAnsi="Times New Roman" w:cs="Times New Roman"/>
                <w:color w:val="000000" w:themeColor="text1"/>
                <w:sz w:val="24"/>
                <w:szCs w:val="24"/>
                <w:lang w:eastAsia="ru-RU"/>
              </w:rPr>
              <w:t xml:space="preserve">установлены с учетом [2] (см. приложение К). </w:t>
            </w:r>
          </w:p>
        </w:tc>
      </w:tr>
      <w:tr w:rsidR="004A6826" w:rsidRPr="004A6826" w:rsidTr="00763EEA">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2.2.13</w:t>
            </w: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Расчетная площадь одного </w:t>
            </w:r>
            <w:proofErr w:type="spellStart"/>
            <w:r w:rsidRPr="004A6826">
              <w:rPr>
                <w:rFonts w:ascii="Times New Roman" w:eastAsia="Times New Roman" w:hAnsi="Times New Roman" w:cs="Times New Roman"/>
                <w:color w:val="000000" w:themeColor="text1"/>
                <w:sz w:val="24"/>
                <w:szCs w:val="24"/>
                <w:lang w:eastAsia="ru-RU"/>
              </w:rPr>
              <w:t>машиноместа</w:t>
            </w:r>
            <w:proofErr w:type="spellEnd"/>
            <w:r w:rsidRPr="004A6826">
              <w:rPr>
                <w:rFonts w:ascii="Times New Roman" w:eastAsia="Times New Roman" w:hAnsi="Times New Roman" w:cs="Times New Roman"/>
                <w:color w:val="000000" w:themeColor="text1"/>
                <w:sz w:val="24"/>
                <w:szCs w:val="24"/>
                <w:lang w:eastAsia="ru-RU"/>
              </w:rPr>
              <w:t xml:space="preserve"> установлена по [1] (см. раздел 5</w:t>
            </w:r>
            <w:proofErr w:type="gramStart"/>
            <w:r w:rsidRPr="004A6826">
              <w:rPr>
                <w:rFonts w:ascii="Times New Roman" w:eastAsia="Times New Roman" w:hAnsi="Times New Roman" w:cs="Times New Roman"/>
                <w:color w:val="000000" w:themeColor="text1"/>
                <w:sz w:val="24"/>
                <w:szCs w:val="24"/>
                <w:lang w:eastAsia="ru-RU"/>
              </w:rPr>
              <w:t xml:space="preserve"> )</w:t>
            </w:r>
            <w:proofErr w:type="gramEnd"/>
            <w:r w:rsidRPr="004A6826">
              <w:rPr>
                <w:rFonts w:ascii="Times New Roman" w:eastAsia="Times New Roman" w:hAnsi="Times New Roman" w:cs="Times New Roman"/>
                <w:color w:val="000000" w:themeColor="text1"/>
                <w:sz w:val="24"/>
                <w:szCs w:val="24"/>
                <w:lang w:eastAsia="ru-RU"/>
              </w:rPr>
              <w:t>.</w:t>
            </w:r>
          </w:p>
        </w:tc>
      </w:tr>
      <w:tr w:rsidR="004A6826" w:rsidRPr="004A6826" w:rsidTr="00763EEA">
        <w:tc>
          <w:tcPr>
            <w:tcW w:w="141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2.3.2</w:t>
            </w:r>
          </w:p>
          <w:p w:rsidR="004A6826" w:rsidRPr="004A6826"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p>
        </w:tc>
        <w:tc>
          <w:tcPr>
            <w:tcW w:w="8052"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Показатели обеспечения жителей городского округа объектами </w:t>
            </w:r>
            <w:r w:rsidRPr="004A6826">
              <w:rPr>
                <w:rFonts w:ascii="Times New Roman" w:hAnsi="Times New Roman" w:cs="Times New Roman"/>
                <w:sz w:val="24"/>
                <w:szCs w:val="24"/>
              </w:rPr>
              <w:t>инженерного обеспечения (</w:t>
            </w:r>
            <w:proofErr w:type="spellStart"/>
            <w:r w:rsidRPr="004A6826">
              <w:rPr>
                <w:rFonts w:ascii="Times New Roman" w:hAnsi="Times New Roman" w:cs="Times New Roman"/>
                <w:sz w:val="24"/>
                <w:szCs w:val="24"/>
              </w:rPr>
              <w:t>энерго</w:t>
            </w:r>
            <w:proofErr w:type="spellEnd"/>
            <w:r w:rsidRPr="004A6826">
              <w:rPr>
                <w:rFonts w:ascii="Times New Roman" w:hAnsi="Times New Roman" w:cs="Times New Roman"/>
                <w:sz w:val="24"/>
                <w:szCs w:val="24"/>
              </w:rPr>
              <w:t>-, тепло-, газоснабжение, водоснабжение, водоотведение, услуги связи)</w:t>
            </w:r>
            <w:r w:rsidRPr="004A6826">
              <w:rPr>
                <w:rFonts w:ascii="Times New Roman" w:eastAsia="Times New Roman" w:hAnsi="Times New Roman" w:cs="Times New Roman"/>
                <w:color w:val="000000" w:themeColor="text1"/>
                <w:sz w:val="24"/>
                <w:szCs w:val="24"/>
                <w:lang w:eastAsia="ru-RU"/>
              </w:rPr>
              <w:t xml:space="preserve"> принимаются в соответствии с [1]. </w:t>
            </w:r>
          </w:p>
        </w:tc>
      </w:tr>
      <w:tr w:rsidR="004A6826" w:rsidRPr="004A6826" w:rsidDel="00832D09" w:rsidTr="00763EEA">
        <w:tc>
          <w:tcPr>
            <w:tcW w:w="1412" w:type="dxa"/>
            <w:tcBorders>
              <w:top w:val="single" w:sz="4" w:space="0" w:color="auto"/>
              <w:left w:val="single" w:sz="4" w:space="0" w:color="auto"/>
              <w:bottom w:val="single" w:sz="4" w:space="0" w:color="auto"/>
              <w:right w:val="single" w:sz="4" w:space="0" w:color="auto"/>
            </w:tcBorders>
          </w:tcPr>
          <w:p w:rsidR="004A6826" w:rsidRPr="004A6826" w:rsidDel="00832D09" w:rsidRDefault="004A6826" w:rsidP="004A6826">
            <w:pPr>
              <w:widowControl w:val="0"/>
              <w:autoSpaceDE w:val="0"/>
              <w:autoSpaceDN w:val="0"/>
              <w:adjustRightInd w:val="0"/>
              <w:spacing w:after="0" w:line="360" w:lineRule="auto"/>
              <w:ind w:left="-93"/>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3.</w:t>
            </w:r>
          </w:p>
        </w:tc>
        <w:tc>
          <w:tcPr>
            <w:tcW w:w="8052"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autoSpaceDE w:val="0"/>
              <w:autoSpaceDN w:val="0"/>
              <w:adjustRightInd w:val="0"/>
              <w:spacing w:after="0" w:line="240" w:lineRule="auto"/>
              <w:outlineLvl w:val="0"/>
              <w:rPr>
                <w:rFonts w:ascii="Times New Roman" w:eastAsia="Times New Roman" w:hAnsi="Times New Roman" w:cs="Arial"/>
                <w:b/>
                <w:sz w:val="24"/>
                <w:szCs w:val="24"/>
                <w:lang w:eastAsia="ru-RU"/>
              </w:rPr>
            </w:pPr>
            <w:r w:rsidRPr="004A6826">
              <w:rPr>
                <w:rFonts w:ascii="Times New Roman" w:hAnsi="Times New Roman" w:cs="Times New Roman"/>
                <w:sz w:val="24"/>
                <w:szCs w:val="24"/>
              </w:rPr>
              <w:t>Расчетные показатели интенсивности использования</w:t>
            </w:r>
          </w:p>
          <w:p w:rsidR="004A6826" w:rsidRPr="004A6826" w:rsidDel="00832D09" w:rsidRDefault="004A6826" w:rsidP="004A6826">
            <w:pPr>
              <w:widowControl w:val="0"/>
              <w:autoSpaceDE w:val="0"/>
              <w:autoSpaceDN w:val="0"/>
              <w:adjustRightInd w:val="0"/>
              <w:spacing w:after="0" w:line="360" w:lineRule="auto"/>
              <w:ind w:firstLine="33"/>
              <w:jc w:val="both"/>
              <w:rPr>
                <w:rFonts w:ascii="Times New Roman" w:eastAsia="Times New Roman" w:hAnsi="Times New Roman" w:cs="Times New Roman"/>
                <w:color w:val="000000" w:themeColor="text1"/>
                <w:sz w:val="24"/>
                <w:szCs w:val="24"/>
                <w:lang w:eastAsia="ru-RU"/>
              </w:rPr>
            </w:pPr>
            <w:r w:rsidRPr="004A6826">
              <w:rPr>
                <w:rFonts w:ascii="Times New Roman" w:hAnsi="Times New Roman" w:cs="Times New Roman"/>
                <w:sz w:val="24"/>
                <w:szCs w:val="24"/>
              </w:rPr>
              <w:t xml:space="preserve">производственных территорий в населенных пунктах принимаются в соответствии с </w:t>
            </w:r>
            <w:r w:rsidRPr="004A6826">
              <w:rPr>
                <w:rFonts w:ascii="Times New Roman" w:eastAsia="Times New Roman" w:hAnsi="Times New Roman" w:cs="Times New Roman"/>
                <w:color w:val="000000" w:themeColor="text1"/>
                <w:sz w:val="24"/>
                <w:szCs w:val="24"/>
                <w:lang w:eastAsia="ru-RU"/>
              </w:rPr>
              <w:t>[1].</w:t>
            </w:r>
          </w:p>
        </w:tc>
      </w:tr>
    </w:tbl>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4.3. Перечень использованных документов, на которые содержатся ссылки в таблице 9, приведен в таблице10.</w:t>
      </w:r>
    </w:p>
    <w:p w:rsidR="004A6826" w:rsidRPr="004A6826" w:rsidRDefault="004A6826" w:rsidP="004A6826">
      <w:pPr>
        <w:widowControl w:val="0"/>
        <w:autoSpaceDE w:val="0"/>
        <w:autoSpaceDN w:val="0"/>
        <w:adjustRightInd w:val="0"/>
        <w:spacing w:after="0" w:line="360" w:lineRule="auto"/>
        <w:jc w:val="right"/>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Таблица10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4A6826" w:rsidRPr="004A6826" w:rsidTr="00763EEA">
        <w:tc>
          <w:tcPr>
            <w:tcW w:w="67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 xml:space="preserve">№ </w:t>
            </w:r>
            <w:proofErr w:type="gramStart"/>
            <w:r w:rsidRPr="004A6826">
              <w:rPr>
                <w:rFonts w:ascii="Times New Roman" w:eastAsia="Times New Roman" w:hAnsi="Times New Roman" w:cs="Times New Roman"/>
                <w:color w:val="000000" w:themeColor="text1"/>
                <w:sz w:val="24"/>
                <w:szCs w:val="20"/>
                <w:lang w:eastAsia="ru-RU"/>
              </w:rPr>
              <w:t>п</w:t>
            </w:r>
            <w:proofErr w:type="gramEnd"/>
            <w:r w:rsidRPr="004A6826">
              <w:rPr>
                <w:rFonts w:ascii="Times New Roman" w:eastAsia="Times New Roman" w:hAnsi="Times New Roman" w:cs="Times New Roman"/>
                <w:color w:val="000000" w:themeColor="text1"/>
                <w:sz w:val="24"/>
                <w:szCs w:val="20"/>
                <w:lang w:eastAsia="ru-RU"/>
              </w:rPr>
              <w:t>/п</w:t>
            </w:r>
          </w:p>
        </w:tc>
        <w:tc>
          <w:tcPr>
            <w:tcW w:w="8789"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Документы,</w:t>
            </w:r>
          </w:p>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roofErr w:type="gramStart"/>
            <w:r w:rsidRPr="004A6826">
              <w:rPr>
                <w:rFonts w:ascii="Times New Roman" w:eastAsia="Times New Roman" w:hAnsi="Times New Roman" w:cs="Times New Roman"/>
                <w:color w:val="000000" w:themeColor="text1"/>
                <w:sz w:val="24"/>
                <w:szCs w:val="24"/>
                <w:lang w:eastAsia="ru-RU"/>
              </w:rPr>
              <w:t>использованные</w:t>
            </w:r>
            <w:proofErr w:type="gramEnd"/>
            <w:r w:rsidRPr="004A6826">
              <w:rPr>
                <w:rFonts w:ascii="Times New Roman" w:eastAsia="Times New Roman" w:hAnsi="Times New Roman" w:cs="Times New Roman"/>
                <w:color w:val="000000" w:themeColor="text1"/>
                <w:sz w:val="24"/>
                <w:szCs w:val="24"/>
                <w:lang w:eastAsia="ru-RU"/>
              </w:rPr>
              <w:t xml:space="preserve"> в материалах по обоснованию расчетных показателей</w:t>
            </w:r>
          </w:p>
        </w:tc>
      </w:tr>
      <w:tr w:rsidR="004A6826" w:rsidRPr="004A6826" w:rsidTr="00763EEA">
        <w:tc>
          <w:tcPr>
            <w:tcW w:w="67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1</w:t>
            </w:r>
          </w:p>
        </w:tc>
        <w:tc>
          <w:tcPr>
            <w:tcW w:w="8789"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4"/>
                <w:lang w:eastAsia="ru-RU"/>
              </w:rPr>
              <w:t>Нормативы градостроительного проектирования Московской области (утв. постановлением Правительства Московской области от</w:t>
            </w:r>
            <w:r w:rsidRPr="004A6826">
              <w:rPr>
                <w:rFonts w:ascii="Times New Roman" w:eastAsia="Times New Roman" w:hAnsi="Times New Roman" w:cs="Times New Roman"/>
                <w:color w:val="000000" w:themeColor="text1"/>
                <w:sz w:val="24"/>
                <w:szCs w:val="20"/>
                <w:lang w:eastAsia="ru-RU"/>
              </w:rPr>
              <w:t xml:space="preserve"> 17.08.2015 №713/30</w:t>
            </w:r>
            <w:r w:rsidRPr="004A6826">
              <w:rPr>
                <w:rFonts w:ascii="Times New Roman" w:eastAsia="Times New Roman" w:hAnsi="Times New Roman" w:cs="Times New Roman"/>
                <w:color w:val="000000" w:themeColor="text1"/>
                <w:sz w:val="24"/>
                <w:szCs w:val="24"/>
                <w:lang w:eastAsia="ru-RU"/>
              </w:rPr>
              <w:t>).</w:t>
            </w:r>
          </w:p>
        </w:tc>
      </w:tr>
      <w:tr w:rsidR="004A6826" w:rsidRPr="004A6826" w:rsidTr="00763EEA">
        <w:trPr>
          <w:trHeight w:val="1313"/>
        </w:trPr>
        <w:tc>
          <w:tcPr>
            <w:tcW w:w="67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lastRenderedPageBreak/>
              <w:t>2</w:t>
            </w:r>
          </w:p>
        </w:tc>
        <w:tc>
          <w:tcPr>
            <w:tcW w:w="8789"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keepNext/>
              <w:widowControl w:val="0"/>
              <w:autoSpaceDE w:val="0"/>
              <w:autoSpaceDN w:val="0"/>
              <w:adjustRightInd w:val="0"/>
              <w:spacing w:before="120" w:after="120" w:line="360" w:lineRule="auto"/>
              <w:jc w:val="both"/>
              <w:outlineLvl w:val="0"/>
              <w:rPr>
                <w:rFonts w:ascii="Times New Roman" w:eastAsia="Times New Roman" w:hAnsi="Times New Roman" w:cs="Arial"/>
                <w:b/>
                <w:bCs/>
                <w:color w:val="000000" w:themeColor="text1"/>
                <w:kern w:val="28"/>
                <w:sz w:val="24"/>
                <w:szCs w:val="32"/>
                <w:lang w:eastAsia="ru-RU"/>
              </w:rPr>
            </w:pPr>
            <w:r w:rsidRPr="004A6826">
              <w:rPr>
                <w:rFonts w:ascii="Times New Roman" w:eastAsia="Times New Roman" w:hAnsi="Times New Roman" w:cs="Times New Roman"/>
                <w:color w:val="000000" w:themeColor="text1"/>
                <w:kern w:val="28"/>
                <w:sz w:val="24"/>
                <w:szCs w:val="20"/>
                <w:lang w:eastAsia="ru-RU"/>
              </w:rPr>
              <w:t xml:space="preserve">Свод правил 2 42.13330.2011 «СНиП 2.07.01-89*. Градостроительство. Планировка и застройка городских и сельских поселений» (утв. </w:t>
            </w:r>
            <w:hyperlink r:id="rId19" w:history="1">
              <w:r w:rsidRPr="004A6826">
                <w:rPr>
                  <w:rFonts w:ascii="Times New Roman" w:eastAsia="Times New Roman" w:hAnsi="Times New Roman" w:cs="Times New Roman"/>
                  <w:color w:val="000000" w:themeColor="text1"/>
                  <w:kern w:val="28"/>
                  <w:sz w:val="24"/>
                  <w:szCs w:val="20"/>
                  <w:lang w:eastAsia="ru-RU"/>
                </w:rPr>
                <w:t>приказом</w:t>
              </w:r>
            </w:hyperlink>
            <w:r w:rsidRPr="004A6826">
              <w:rPr>
                <w:rFonts w:ascii="Times New Roman" w:eastAsia="Times New Roman" w:hAnsi="Times New Roman" w:cs="Times New Roman"/>
                <w:color w:val="000000" w:themeColor="text1"/>
                <w:kern w:val="28"/>
                <w:sz w:val="24"/>
                <w:szCs w:val="20"/>
                <w:lang w:eastAsia="ru-RU"/>
              </w:rPr>
              <w:t xml:space="preserve"> Министерства регионального развития РФ от 28.12.2010  № 820).</w:t>
            </w:r>
          </w:p>
        </w:tc>
      </w:tr>
      <w:tr w:rsidR="004A6826" w:rsidRPr="004A6826" w:rsidTr="00763EEA">
        <w:tc>
          <w:tcPr>
            <w:tcW w:w="67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3</w:t>
            </w:r>
          </w:p>
        </w:tc>
        <w:tc>
          <w:tcPr>
            <w:tcW w:w="8789" w:type="dxa"/>
            <w:tcBorders>
              <w:top w:val="single" w:sz="4" w:space="0" w:color="auto"/>
              <w:left w:val="single" w:sz="4" w:space="0" w:color="auto"/>
              <w:bottom w:val="single" w:sz="4" w:space="0" w:color="auto"/>
              <w:right w:val="single" w:sz="4" w:space="0" w:color="auto"/>
            </w:tcBorders>
            <w:hideMark/>
          </w:tcPr>
          <w:p w:rsidR="004A6826" w:rsidRPr="004A6826" w:rsidRDefault="009F1EB2" w:rsidP="004A6826">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0"/>
                <w:lang w:eastAsia="ru-RU"/>
              </w:rPr>
            </w:pPr>
            <w:hyperlink r:id="rId20" w:history="1">
              <w:r w:rsidR="004A6826" w:rsidRPr="004A6826">
                <w:rPr>
                  <w:rFonts w:ascii="Times New Roman" w:eastAsia="Times New Roman" w:hAnsi="Times New Roman" w:cs="Times New Roman"/>
                  <w:color w:val="000000" w:themeColor="text1"/>
                  <w:sz w:val="24"/>
                  <w:szCs w:val="24"/>
                  <w:lang w:eastAsia="ru-RU"/>
                </w:rPr>
                <w:t>Указания. Региональный парковый стандарт Московской области</w:t>
              </w:r>
            </w:hyperlink>
            <w:r w:rsidR="004A6826" w:rsidRPr="004A6826">
              <w:rPr>
                <w:rFonts w:ascii="Times New Roman" w:eastAsia="Times New Roman" w:hAnsi="Times New Roman" w:cs="Times New Roman"/>
                <w:color w:val="000000" w:themeColor="text1"/>
                <w:sz w:val="24"/>
                <w:szCs w:val="20"/>
                <w:lang w:eastAsia="ru-RU"/>
              </w:rPr>
              <w:t xml:space="preserve"> </w:t>
            </w:r>
            <w:r w:rsidR="004A6826" w:rsidRPr="004A6826">
              <w:rPr>
                <w:rFonts w:ascii="Times New Roman" w:eastAsia="Times New Roman" w:hAnsi="Times New Roman" w:cs="Times New Roman"/>
                <w:color w:val="000000" w:themeColor="text1"/>
                <w:sz w:val="24"/>
                <w:szCs w:val="24"/>
                <w:lang w:eastAsia="ru-RU"/>
              </w:rPr>
              <w:t>(утв. постановлением Правительства Московской области от 23.12.2013  № 1098/55).</w:t>
            </w:r>
          </w:p>
        </w:tc>
      </w:tr>
      <w:tr w:rsidR="004A6826" w:rsidRPr="004A6826" w:rsidTr="00763EEA">
        <w:trPr>
          <w:trHeight w:val="1259"/>
        </w:trPr>
        <w:tc>
          <w:tcPr>
            <w:tcW w:w="67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4</w:t>
            </w:r>
          </w:p>
        </w:tc>
        <w:tc>
          <w:tcPr>
            <w:tcW w:w="8789"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keepNext/>
              <w:widowControl w:val="0"/>
              <w:autoSpaceDE w:val="0"/>
              <w:autoSpaceDN w:val="0"/>
              <w:adjustRightInd w:val="0"/>
              <w:spacing w:before="120" w:after="120" w:line="360" w:lineRule="auto"/>
              <w:jc w:val="both"/>
              <w:outlineLvl w:val="0"/>
              <w:rPr>
                <w:rFonts w:ascii="Times New Roman" w:eastAsia="Times New Roman" w:hAnsi="Times New Roman" w:cs="Arial"/>
                <w:b/>
                <w:bCs/>
                <w:color w:val="000000" w:themeColor="text1"/>
                <w:kern w:val="28"/>
                <w:sz w:val="24"/>
                <w:szCs w:val="32"/>
                <w:lang w:eastAsia="ru-RU"/>
              </w:rPr>
            </w:pPr>
            <w:r w:rsidRPr="004A6826">
              <w:rPr>
                <w:rFonts w:ascii="Times New Roman" w:eastAsia="Times New Roman" w:hAnsi="Times New Roman" w:cs="Times New Roman"/>
                <w:color w:val="000000" w:themeColor="text1"/>
                <w:kern w:val="28"/>
                <w:sz w:val="24"/>
                <w:szCs w:val="20"/>
                <w:lang w:eastAsia="ru-RU"/>
              </w:rPr>
              <w:t xml:space="preserve">Нормативы потребления природного газа населением при отсутствии приборов учета газа (утв. </w:t>
            </w:r>
            <w:hyperlink r:id="rId21" w:anchor="sub_0" w:history="1">
              <w:r w:rsidRPr="004A6826">
                <w:rPr>
                  <w:rFonts w:ascii="Times New Roman" w:eastAsia="Times New Roman" w:hAnsi="Times New Roman" w:cs="Times New Roman"/>
                  <w:color w:val="000000" w:themeColor="text1"/>
                  <w:kern w:val="28"/>
                  <w:sz w:val="24"/>
                  <w:szCs w:val="20"/>
                  <w:lang w:eastAsia="ru-RU"/>
                </w:rPr>
                <w:t>постановлением</w:t>
              </w:r>
            </w:hyperlink>
            <w:r w:rsidRPr="004A6826">
              <w:rPr>
                <w:rFonts w:ascii="Times New Roman" w:eastAsia="Times New Roman" w:hAnsi="Times New Roman" w:cs="Times New Roman"/>
                <w:color w:val="000000" w:themeColor="text1"/>
                <w:kern w:val="28"/>
                <w:sz w:val="24"/>
                <w:szCs w:val="20"/>
                <w:lang w:eastAsia="ru-RU"/>
              </w:rPr>
              <w:t xml:space="preserve"> Правительства Московской области от 09.11.2006 № 1047/43).</w:t>
            </w:r>
          </w:p>
        </w:tc>
      </w:tr>
      <w:tr w:rsidR="004A6826" w:rsidRPr="004A6826" w:rsidTr="00763EEA">
        <w:tc>
          <w:tcPr>
            <w:tcW w:w="67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5</w:t>
            </w:r>
          </w:p>
        </w:tc>
        <w:tc>
          <w:tcPr>
            <w:tcW w:w="8789"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keepNext/>
              <w:widowControl w:val="0"/>
              <w:autoSpaceDE w:val="0"/>
              <w:autoSpaceDN w:val="0"/>
              <w:adjustRightInd w:val="0"/>
              <w:spacing w:before="120" w:after="120" w:line="360" w:lineRule="auto"/>
              <w:jc w:val="both"/>
              <w:outlineLvl w:val="0"/>
              <w:rPr>
                <w:rFonts w:ascii="Times New Roman" w:eastAsia="Times New Roman" w:hAnsi="Times New Roman" w:cs="Arial"/>
                <w:b/>
                <w:bCs/>
                <w:color w:val="000000" w:themeColor="text1"/>
                <w:kern w:val="28"/>
                <w:sz w:val="24"/>
                <w:szCs w:val="32"/>
                <w:lang w:eastAsia="ru-RU"/>
              </w:rPr>
            </w:pPr>
            <w:r w:rsidRPr="004A6826">
              <w:rPr>
                <w:rFonts w:ascii="Times New Roman" w:eastAsia="Times New Roman" w:hAnsi="Times New Roman" w:cs="Times New Roman"/>
                <w:color w:val="000000" w:themeColor="text1"/>
                <w:kern w:val="28"/>
                <w:sz w:val="24"/>
                <w:szCs w:val="20"/>
                <w:lang w:eastAsia="ru-RU"/>
              </w:rPr>
              <w:t xml:space="preserve">Методика расчета региональных стандартов стоимости жилищно-коммунальных услуг (утв. </w:t>
            </w:r>
            <w:hyperlink r:id="rId22" w:anchor="sub_0" w:history="1">
              <w:r w:rsidRPr="004A6826">
                <w:rPr>
                  <w:rFonts w:ascii="Times New Roman" w:eastAsia="Times New Roman" w:hAnsi="Times New Roman" w:cs="Times New Roman"/>
                  <w:color w:val="000000" w:themeColor="text1"/>
                  <w:kern w:val="28"/>
                  <w:sz w:val="24"/>
                  <w:szCs w:val="20"/>
                  <w:lang w:eastAsia="ru-RU"/>
                </w:rPr>
                <w:t>постановление</w:t>
              </w:r>
            </w:hyperlink>
            <w:proofErr w:type="gramStart"/>
            <w:r w:rsidRPr="004A6826">
              <w:rPr>
                <w:rFonts w:ascii="Times New Roman" w:eastAsia="Times New Roman" w:hAnsi="Times New Roman" w:cs="Times New Roman"/>
                <w:color w:val="000000" w:themeColor="text1"/>
                <w:kern w:val="28"/>
                <w:sz w:val="24"/>
                <w:szCs w:val="20"/>
                <w:lang w:eastAsia="ru-RU"/>
              </w:rPr>
              <w:t>м</w:t>
            </w:r>
            <w:proofErr w:type="gramEnd"/>
            <w:r w:rsidRPr="004A6826">
              <w:rPr>
                <w:rFonts w:ascii="Times New Roman" w:eastAsia="Times New Roman" w:hAnsi="Times New Roman" w:cs="Times New Roman"/>
                <w:color w:val="000000" w:themeColor="text1"/>
                <w:kern w:val="28"/>
                <w:sz w:val="24"/>
                <w:szCs w:val="20"/>
                <w:lang w:eastAsia="ru-RU"/>
              </w:rPr>
              <w:t xml:space="preserve"> Правительства Московской области от 23.01.2014 № 4/1).</w:t>
            </w:r>
          </w:p>
        </w:tc>
      </w:tr>
      <w:tr w:rsidR="004A6826" w:rsidRPr="004A6826" w:rsidTr="00763EEA">
        <w:tc>
          <w:tcPr>
            <w:tcW w:w="67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6</w:t>
            </w:r>
          </w:p>
        </w:tc>
        <w:tc>
          <w:tcPr>
            <w:tcW w:w="8789" w:type="dxa"/>
            <w:tcBorders>
              <w:top w:val="single" w:sz="4" w:space="0" w:color="auto"/>
              <w:left w:val="single" w:sz="4" w:space="0" w:color="auto"/>
              <w:bottom w:val="single" w:sz="4" w:space="0" w:color="auto"/>
              <w:right w:val="single" w:sz="4" w:space="0" w:color="auto"/>
            </w:tcBorders>
            <w:hideMark/>
          </w:tcPr>
          <w:p w:rsidR="004A6826" w:rsidRPr="004A6826" w:rsidRDefault="009F1EB2" w:rsidP="004A6826">
            <w:pPr>
              <w:keepNext/>
              <w:widowControl w:val="0"/>
              <w:autoSpaceDE w:val="0"/>
              <w:autoSpaceDN w:val="0"/>
              <w:adjustRightInd w:val="0"/>
              <w:spacing w:before="120" w:after="120" w:line="360" w:lineRule="auto"/>
              <w:jc w:val="both"/>
              <w:outlineLvl w:val="0"/>
              <w:rPr>
                <w:rFonts w:ascii="Times New Roman" w:eastAsia="Times New Roman" w:hAnsi="Times New Roman" w:cs="Times New Roman"/>
                <w:color w:val="000000" w:themeColor="text1"/>
                <w:kern w:val="28"/>
                <w:sz w:val="24"/>
                <w:szCs w:val="20"/>
                <w:lang w:eastAsia="ru-RU"/>
              </w:rPr>
            </w:pPr>
            <w:hyperlink r:id="rId23" w:history="1">
              <w:r w:rsidR="004A6826" w:rsidRPr="004A6826">
                <w:rPr>
                  <w:rFonts w:ascii="Times New Roman" w:eastAsia="Times New Roman" w:hAnsi="Times New Roman" w:cs="Times New Roman"/>
                  <w:color w:val="000000" w:themeColor="text1"/>
                  <w:kern w:val="28"/>
                  <w:sz w:val="24"/>
                  <w:szCs w:val="20"/>
                  <w:lang w:eastAsia="ru-RU"/>
                </w:rPr>
                <w:t xml:space="preserve">Государственная программа Московской области «Архитектура и градостроительство Подмосковья» на 2014 - 2018 годы </w:t>
              </w:r>
            </w:hyperlink>
            <w:r w:rsidR="004A6826" w:rsidRPr="004A6826">
              <w:rPr>
                <w:rFonts w:ascii="Times New Roman" w:eastAsia="Times New Roman" w:hAnsi="Times New Roman" w:cs="Times New Roman"/>
                <w:color w:val="000000" w:themeColor="text1"/>
                <w:kern w:val="28"/>
                <w:sz w:val="24"/>
                <w:szCs w:val="20"/>
                <w:lang w:eastAsia="ru-RU"/>
              </w:rPr>
              <w:t xml:space="preserve"> (утв. </w:t>
            </w:r>
            <w:hyperlink r:id="rId24" w:anchor="sub_0" w:history="1">
              <w:r w:rsidR="004A6826" w:rsidRPr="004A6826">
                <w:rPr>
                  <w:rFonts w:ascii="Times New Roman" w:eastAsia="Times New Roman" w:hAnsi="Times New Roman" w:cs="Times New Roman"/>
                  <w:color w:val="000000" w:themeColor="text1"/>
                  <w:kern w:val="28"/>
                  <w:sz w:val="24"/>
                  <w:szCs w:val="20"/>
                  <w:lang w:eastAsia="ru-RU"/>
                </w:rPr>
                <w:t>постановление</w:t>
              </w:r>
            </w:hyperlink>
            <w:proofErr w:type="gramStart"/>
            <w:r w:rsidR="004A6826" w:rsidRPr="004A6826">
              <w:rPr>
                <w:rFonts w:ascii="Times New Roman" w:eastAsia="Times New Roman" w:hAnsi="Times New Roman" w:cs="Times New Roman"/>
                <w:color w:val="000000" w:themeColor="text1"/>
                <w:kern w:val="28"/>
                <w:sz w:val="24"/>
                <w:szCs w:val="20"/>
                <w:lang w:eastAsia="ru-RU"/>
              </w:rPr>
              <w:t>м</w:t>
            </w:r>
            <w:proofErr w:type="gramEnd"/>
            <w:r w:rsidR="004A6826" w:rsidRPr="004A6826">
              <w:rPr>
                <w:rFonts w:ascii="Times New Roman" w:eastAsia="Times New Roman" w:hAnsi="Times New Roman" w:cs="Times New Roman"/>
                <w:color w:val="000000" w:themeColor="text1"/>
                <w:kern w:val="28"/>
                <w:sz w:val="24"/>
                <w:szCs w:val="20"/>
                <w:lang w:eastAsia="ru-RU"/>
              </w:rPr>
              <w:t xml:space="preserve"> Правительства Московской области от 23.08.2013 № 661/37).</w:t>
            </w:r>
          </w:p>
        </w:tc>
      </w:tr>
      <w:tr w:rsidR="004A6826" w:rsidRPr="004A6826" w:rsidTr="00763EEA">
        <w:tc>
          <w:tcPr>
            <w:tcW w:w="67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7</w:t>
            </w:r>
          </w:p>
        </w:tc>
        <w:tc>
          <w:tcPr>
            <w:tcW w:w="8789" w:type="dxa"/>
            <w:tcBorders>
              <w:top w:val="single" w:sz="4" w:space="0" w:color="auto"/>
              <w:left w:val="single" w:sz="4" w:space="0" w:color="auto"/>
              <w:bottom w:val="single" w:sz="4" w:space="0" w:color="auto"/>
              <w:right w:val="single" w:sz="4" w:space="0" w:color="auto"/>
            </w:tcBorders>
            <w:hideMark/>
          </w:tcPr>
          <w:p w:rsidR="004A6826" w:rsidRPr="004A6826" w:rsidRDefault="009F1EB2" w:rsidP="004A6826">
            <w:pPr>
              <w:keepNext/>
              <w:widowControl w:val="0"/>
              <w:autoSpaceDE w:val="0"/>
              <w:autoSpaceDN w:val="0"/>
              <w:adjustRightInd w:val="0"/>
              <w:spacing w:before="120" w:after="120" w:line="360" w:lineRule="auto"/>
              <w:jc w:val="both"/>
              <w:outlineLvl w:val="0"/>
              <w:rPr>
                <w:rFonts w:ascii="Times New Roman" w:eastAsia="Times New Roman" w:hAnsi="Times New Roman" w:cs="Arial"/>
                <w:b/>
                <w:bCs/>
                <w:color w:val="000000" w:themeColor="text1"/>
                <w:kern w:val="28"/>
                <w:sz w:val="24"/>
                <w:szCs w:val="32"/>
                <w:lang w:eastAsia="ru-RU"/>
              </w:rPr>
            </w:pPr>
            <w:hyperlink r:id="rId25" w:history="1">
              <w:r w:rsidR="004A6826" w:rsidRPr="004A6826">
                <w:rPr>
                  <w:rFonts w:ascii="Times New Roman" w:eastAsia="Times New Roman" w:hAnsi="Times New Roman" w:cs="Times New Roman"/>
                  <w:color w:val="000000" w:themeColor="text1"/>
                  <w:kern w:val="28"/>
                  <w:sz w:val="24"/>
                  <w:szCs w:val="20"/>
                  <w:lang w:eastAsia="ru-RU"/>
                </w:rPr>
                <w:t xml:space="preserve">Государственная программа Московской области «Предпринимательство Подмосковья» </w:t>
              </w:r>
            </w:hyperlink>
            <w:r w:rsidR="004A6826" w:rsidRPr="004A6826">
              <w:rPr>
                <w:rFonts w:ascii="Times New Roman" w:eastAsia="Times New Roman" w:hAnsi="Times New Roman" w:cs="Times New Roman"/>
                <w:color w:val="000000" w:themeColor="text1"/>
                <w:kern w:val="28"/>
                <w:sz w:val="24"/>
                <w:szCs w:val="20"/>
                <w:lang w:eastAsia="ru-RU"/>
              </w:rPr>
              <w:t xml:space="preserve">(утв. </w:t>
            </w:r>
            <w:hyperlink r:id="rId26" w:anchor="sub_0" w:history="1">
              <w:r w:rsidR="004A6826" w:rsidRPr="004A6826">
                <w:rPr>
                  <w:rFonts w:ascii="Times New Roman" w:eastAsia="Times New Roman" w:hAnsi="Times New Roman" w:cs="Times New Roman"/>
                  <w:color w:val="000000" w:themeColor="text1"/>
                  <w:kern w:val="28"/>
                  <w:sz w:val="24"/>
                  <w:szCs w:val="20"/>
                  <w:lang w:eastAsia="ru-RU"/>
                </w:rPr>
                <w:t>постановление</w:t>
              </w:r>
            </w:hyperlink>
            <w:proofErr w:type="gramStart"/>
            <w:r w:rsidR="004A6826" w:rsidRPr="004A6826">
              <w:rPr>
                <w:rFonts w:ascii="Times New Roman" w:eastAsia="Times New Roman" w:hAnsi="Times New Roman" w:cs="Times New Roman"/>
                <w:color w:val="000000" w:themeColor="text1"/>
                <w:kern w:val="28"/>
                <w:sz w:val="24"/>
                <w:szCs w:val="20"/>
                <w:lang w:eastAsia="ru-RU"/>
              </w:rPr>
              <w:t>м</w:t>
            </w:r>
            <w:proofErr w:type="gramEnd"/>
            <w:r w:rsidR="004A6826" w:rsidRPr="004A6826">
              <w:rPr>
                <w:rFonts w:ascii="Times New Roman" w:eastAsia="Times New Roman" w:hAnsi="Times New Roman" w:cs="Times New Roman"/>
                <w:color w:val="000000" w:themeColor="text1"/>
                <w:kern w:val="28"/>
                <w:sz w:val="24"/>
                <w:szCs w:val="20"/>
                <w:lang w:eastAsia="ru-RU"/>
              </w:rPr>
              <w:t xml:space="preserve"> Правительства Московской области от 23.08.2013 № 662/37).</w:t>
            </w:r>
          </w:p>
        </w:tc>
      </w:tr>
      <w:tr w:rsidR="004A6826" w:rsidRPr="004A6826" w:rsidTr="00763EEA">
        <w:tc>
          <w:tcPr>
            <w:tcW w:w="67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8</w:t>
            </w:r>
          </w:p>
        </w:tc>
        <w:tc>
          <w:tcPr>
            <w:tcW w:w="8789" w:type="dxa"/>
            <w:tcBorders>
              <w:top w:val="single" w:sz="4" w:space="0" w:color="auto"/>
              <w:left w:val="single" w:sz="4" w:space="0" w:color="auto"/>
              <w:bottom w:val="single" w:sz="4" w:space="0" w:color="auto"/>
              <w:right w:val="single" w:sz="4" w:space="0" w:color="auto"/>
            </w:tcBorders>
            <w:hideMark/>
          </w:tcPr>
          <w:p w:rsidR="004A6826" w:rsidRPr="004A6826" w:rsidRDefault="009F1EB2" w:rsidP="004A6826">
            <w:pPr>
              <w:keepNext/>
              <w:widowControl w:val="0"/>
              <w:autoSpaceDE w:val="0"/>
              <w:autoSpaceDN w:val="0"/>
              <w:adjustRightInd w:val="0"/>
              <w:spacing w:before="120" w:after="120" w:line="360" w:lineRule="auto"/>
              <w:jc w:val="both"/>
              <w:outlineLvl w:val="0"/>
              <w:rPr>
                <w:rFonts w:ascii="Times New Roman" w:eastAsia="Times New Roman" w:hAnsi="Times New Roman" w:cs="Times New Roman"/>
                <w:color w:val="000000" w:themeColor="text1"/>
                <w:kern w:val="28"/>
                <w:sz w:val="24"/>
                <w:szCs w:val="20"/>
                <w:lang w:eastAsia="ru-RU"/>
              </w:rPr>
            </w:pPr>
            <w:hyperlink r:id="rId27" w:history="1">
              <w:r w:rsidR="004A6826" w:rsidRPr="004A6826">
                <w:rPr>
                  <w:rFonts w:ascii="Times New Roman" w:eastAsia="Times New Roman" w:hAnsi="Times New Roman" w:cs="Times New Roman"/>
                  <w:color w:val="000000" w:themeColor="text1"/>
                  <w:kern w:val="28"/>
                  <w:sz w:val="24"/>
                  <w:szCs w:val="20"/>
                  <w:lang w:eastAsia="ru-RU"/>
                </w:rPr>
                <w:t xml:space="preserve">Государственная программа Московской области «Спорт Подмосковья» </w:t>
              </w:r>
            </w:hyperlink>
            <w:r w:rsidR="004A6826" w:rsidRPr="004A6826">
              <w:rPr>
                <w:rFonts w:ascii="Times New Roman" w:eastAsia="Times New Roman" w:hAnsi="Times New Roman" w:cs="Times New Roman"/>
                <w:color w:val="000000" w:themeColor="text1"/>
                <w:kern w:val="28"/>
                <w:sz w:val="24"/>
                <w:szCs w:val="20"/>
                <w:lang w:eastAsia="ru-RU"/>
              </w:rPr>
              <w:t>(утв. </w:t>
            </w:r>
            <w:hyperlink r:id="rId28" w:anchor="sub_0" w:history="1">
              <w:r w:rsidR="004A6826" w:rsidRPr="004A6826">
                <w:rPr>
                  <w:rFonts w:ascii="Times New Roman" w:eastAsia="Times New Roman" w:hAnsi="Times New Roman" w:cs="Times New Roman"/>
                  <w:color w:val="000000" w:themeColor="text1"/>
                  <w:kern w:val="28"/>
                  <w:sz w:val="24"/>
                  <w:szCs w:val="20"/>
                  <w:lang w:eastAsia="ru-RU"/>
                </w:rPr>
                <w:t>постановление</w:t>
              </w:r>
            </w:hyperlink>
            <w:proofErr w:type="gramStart"/>
            <w:r w:rsidR="004A6826" w:rsidRPr="004A6826">
              <w:rPr>
                <w:rFonts w:ascii="Times New Roman" w:eastAsia="Times New Roman" w:hAnsi="Times New Roman" w:cs="Times New Roman"/>
                <w:color w:val="000000" w:themeColor="text1"/>
                <w:kern w:val="28"/>
                <w:sz w:val="24"/>
                <w:szCs w:val="20"/>
                <w:lang w:eastAsia="ru-RU"/>
              </w:rPr>
              <w:t>м</w:t>
            </w:r>
            <w:proofErr w:type="gramEnd"/>
            <w:r w:rsidR="004A6826" w:rsidRPr="004A6826">
              <w:rPr>
                <w:rFonts w:ascii="Times New Roman" w:eastAsia="Times New Roman" w:hAnsi="Times New Roman" w:cs="Times New Roman"/>
                <w:color w:val="000000" w:themeColor="text1"/>
                <w:kern w:val="28"/>
                <w:sz w:val="24"/>
                <w:szCs w:val="20"/>
                <w:lang w:eastAsia="ru-RU"/>
              </w:rPr>
              <w:t xml:space="preserve"> Правительства Московской области от 23.08.2013 № 653/33).</w:t>
            </w:r>
          </w:p>
        </w:tc>
      </w:tr>
      <w:tr w:rsidR="004A6826" w:rsidRPr="004A6826" w:rsidTr="00763EEA">
        <w:tc>
          <w:tcPr>
            <w:tcW w:w="675"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9</w:t>
            </w:r>
          </w:p>
        </w:tc>
        <w:tc>
          <w:tcPr>
            <w:tcW w:w="8789"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keepNext/>
              <w:widowControl w:val="0"/>
              <w:autoSpaceDE w:val="0"/>
              <w:autoSpaceDN w:val="0"/>
              <w:adjustRightInd w:val="0"/>
              <w:spacing w:before="120" w:after="120" w:line="360" w:lineRule="auto"/>
              <w:jc w:val="both"/>
              <w:outlineLvl w:val="0"/>
              <w:rPr>
                <w:rFonts w:ascii="Times New Roman" w:eastAsia="Times New Roman" w:hAnsi="Times New Roman" w:cs="Times New Roman"/>
                <w:color w:val="000000" w:themeColor="text1"/>
                <w:kern w:val="28"/>
                <w:sz w:val="24"/>
                <w:szCs w:val="20"/>
                <w:lang w:eastAsia="ru-RU"/>
              </w:rPr>
            </w:pPr>
            <w:r w:rsidRPr="004A6826">
              <w:rPr>
                <w:rFonts w:ascii="Times New Roman" w:eastAsia="Times New Roman" w:hAnsi="Times New Roman" w:cs="Times New Roman"/>
                <w:color w:val="000000" w:themeColor="text1"/>
                <w:kern w:val="28"/>
                <w:sz w:val="24"/>
                <w:szCs w:val="20"/>
                <w:lang w:eastAsia="ru-RU"/>
              </w:rPr>
              <w:t xml:space="preserve">Территориальные строительные нормы Московской области «Планировка и застройки городских и сельских поселений (ТСН 30-303-2000) (ТСН ПЗП-99 МО)» (приняты и введены в действие </w:t>
            </w:r>
            <w:hyperlink r:id="rId29" w:history="1">
              <w:r w:rsidRPr="004A6826">
                <w:rPr>
                  <w:rFonts w:ascii="Times New Roman" w:eastAsia="Times New Roman" w:hAnsi="Times New Roman" w:cs="Times New Roman"/>
                  <w:color w:val="000000" w:themeColor="text1"/>
                  <w:kern w:val="28"/>
                  <w:sz w:val="24"/>
                  <w:szCs w:val="20"/>
                  <w:lang w:eastAsia="ru-RU"/>
                </w:rPr>
                <w:t>распоряжением</w:t>
              </w:r>
            </w:hyperlink>
            <w:r w:rsidRPr="004A6826">
              <w:rPr>
                <w:rFonts w:ascii="Times New Roman" w:eastAsia="Times New Roman" w:hAnsi="Times New Roman" w:cs="Times New Roman"/>
                <w:color w:val="000000" w:themeColor="text1"/>
                <w:kern w:val="28"/>
                <w:sz w:val="24"/>
                <w:szCs w:val="20"/>
                <w:lang w:eastAsia="ru-RU"/>
              </w:rPr>
              <w:t xml:space="preserve"> Министерства строительного комплекса Московской области от 17.12.1999 № 339 в соответствии с постановлением Правительства Московской области от 13.04.1998 № 18/11).</w:t>
            </w:r>
          </w:p>
        </w:tc>
      </w:tr>
    </w:tbl>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p>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r w:rsidRPr="004A6826">
        <w:rPr>
          <w:rFonts w:ascii="Times New Roman" w:eastAsia="Times New Roman" w:hAnsi="Times New Roman" w:cs="Times New Roman"/>
          <w:b/>
          <w:color w:val="000000" w:themeColor="text1"/>
          <w:sz w:val="24"/>
          <w:szCs w:val="24"/>
          <w:lang w:eastAsia="ru-RU"/>
        </w:rPr>
        <w:t xml:space="preserve">5 . Правила и область применения расчетных показателей, содержащихся в основной части местных нормативов </w:t>
      </w:r>
    </w:p>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0"/>
          <w:lang w:eastAsia="ru-RU"/>
        </w:rPr>
        <w:t>5.1.</w:t>
      </w:r>
      <w:r w:rsidRPr="004A6826">
        <w:rPr>
          <w:rFonts w:ascii="Times New Roman" w:eastAsia="Times New Roman" w:hAnsi="Times New Roman" w:cs="Times New Roman"/>
          <w:color w:val="000000" w:themeColor="text1"/>
          <w:sz w:val="24"/>
          <w:szCs w:val="20"/>
          <w:lang w:eastAsia="ru-RU"/>
        </w:rPr>
        <w:tab/>
        <w:t xml:space="preserve">Область </w:t>
      </w:r>
      <w:r w:rsidRPr="004A6826">
        <w:rPr>
          <w:rFonts w:ascii="Times New Roman" w:eastAsia="Times New Roman" w:hAnsi="Times New Roman" w:cs="Times New Roman"/>
          <w:color w:val="000000" w:themeColor="text1"/>
          <w:sz w:val="24"/>
          <w:szCs w:val="24"/>
          <w:lang w:eastAsia="ru-RU"/>
        </w:rPr>
        <w:t>применения расчетных показателей, содержащихся в основной части местных нормативов распространяется на подготовку, согласование, утверждение:</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4"/>
          <w:lang w:eastAsia="ru-RU"/>
        </w:rPr>
        <w:t>а</w:t>
      </w:r>
      <w:r w:rsidRPr="004A6826">
        <w:rPr>
          <w:rFonts w:ascii="Times New Roman" w:eastAsia="Times New Roman" w:hAnsi="Times New Roman" w:cs="Times New Roman"/>
          <w:color w:val="000000" w:themeColor="text1"/>
          <w:sz w:val="24"/>
          <w:szCs w:val="20"/>
          <w:lang w:eastAsia="ru-RU"/>
        </w:rPr>
        <w:t xml:space="preserve">) документации территориального планирования городского округа Котельники, </w:t>
      </w:r>
      <w:r w:rsidRPr="004A6826">
        <w:rPr>
          <w:rFonts w:ascii="Times New Roman" w:eastAsia="Times New Roman" w:hAnsi="Times New Roman" w:cs="Times New Roman"/>
          <w:color w:val="000000" w:themeColor="text1"/>
          <w:sz w:val="24"/>
          <w:szCs w:val="20"/>
          <w:lang w:eastAsia="ru-RU"/>
        </w:rPr>
        <w:lastRenderedPageBreak/>
        <w:t>изменений в нее;</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б) документации по планировке территории, предусматривающей размещение объектов местного значения</w:t>
      </w:r>
      <w:r w:rsidRPr="004A6826">
        <w:rPr>
          <w:rFonts w:ascii="Times New Roman" w:eastAsia="Times New Roman" w:hAnsi="Times New Roman" w:cs="Times New Roman"/>
          <w:color w:val="000000" w:themeColor="text1"/>
          <w:sz w:val="24"/>
          <w:szCs w:val="20"/>
          <w:lang w:eastAsia="ru-RU"/>
        </w:rPr>
        <w:t xml:space="preserve"> городского округа</w:t>
      </w:r>
      <w:r w:rsidRPr="004A6826">
        <w:rPr>
          <w:rFonts w:ascii="Times New Roman" w:eastAsia="Times New Roman" w:hAnsi="Times New Roman" w:cs="Times New Roman"/>
          <w:color w:val="000000" w:themeColor="text1"/>
          <w:sz w:val="24"/>
          <w:szCs w:val="24"/>
          <w:lang w:eastAsia="ru-RU"/>
        </w:rPr>
        <w:t xml:space="preserve">, в том числе, подготовленной на основе Генерального плана </w:t>
      </w:r>
      <w:r w:rsidRPr="004A6826">
        <w:rPr>
          <w:rFonts w:ascii="Times New Roman" w:eastAsia="Times New Roman" w:hAnsi="Times New Roman" w:cs="Times New Roman"/>
          <w:color w:val="000000" w:themeColor="text1"/>
          <w:sz w:val="24"/>
          <w:szCs w:val="20"/>
          <w:lang w:eastAsia="ru-RU"/>
        </w:rPr>
        <w:t>городского округа Котельники</w:t>
      </w:r>
      <w:r w:rsidRPr="004A6826">
        <w:rPr>
          <w:rFonts w:ascii="Times New Roman" w:eastAsia="Times New Roman" w:hAnsi="Times New Roman" w:cs="Times New Roman"/>
          <w:color w:val="000000" w:themeColor="text1"/>
          <w:sz w:val="24"/>
          <w:szCs w:val="24"/>
          <w:lang w:eastAsia="ru-RU"/>
        </w:rPr>
        <w:t>;</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sz w:val="24"/>
          <w:szCs w:val="20"/>
          <w:lang w:eastAsia="ru-RU"/>
        </w:rPr>
        <w:t>в) условий аукционов на право заключения договоров аренды земельных участков для комплексного освоения в целях жилищного строительства;</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0"/>
          <w:lang w:eastAsia="ru-RU"/>
        </w:rPr>
        <w:t>г) условий аукционов</w:t>
      </w:r>
      <w:r w:rsidRPr="004A6826">
        <w:rPr>
          <w:rFonts w:ascii="Times New Roman" w:eastAsia="Times New Roman" w:hAnsi="Times New Roman" w:cs="Times New Roman"/>
          <w:color w:val="000000" w:themeColor="text1"/>
          <w:sz w:val="24"/>
          <w:szCs w:val="24"/>
          <w:lang w:eastAsia="ru-RU"/>
        </w:rPr>
        <w:t xml:space="preserve"> на право заключить договор о развитии застроенной территории.</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5.2.  На территории </w:t>
      </w:r>
      <w:r w:rsidRPr="004A6826">
        <w:rPr>
          <w:rFonts w:ascii="Times New Roman" w:eastAsia="Times New Roman" w:hAnsi="Times New Roman" w:cs="Times New Roman"/>
          <w:color w:val="000000" w:themeColor="text1"/>
          <w:sz w:val="24"/>
          <w:szCs w:val="20"/>
          <w:lang w:eastAsia="ru-RU"/>
        </w:rPr>
        <w:t xml:space="preserve">городского округа Котельники </w:t>
      </w:r>
      <w:r w:rsidRPr="004A6826">
        <w:rPr>
          <w:rFonts w:ascii="Times New Roman" w:eastAsia="Times New Roman" w:hAnsi="Times New Roman" w:cs="Times New Roman"/>
          <w:color w:val="000000" w:themeColor="text1"/>
          <w:sz w:val="24"/>
          <w:szCs w:val="24"/>
          <w:lang w:eastAsia="ru-RU"/>
        </w:rPr>
        <w:t xml:space="preserve">местные нормативы являются обязательными в области применения, описанной в п. 5.1, для всех субъектов градостроительной деятельности. </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Исключением являются расчетные показатели, содержащие указание на рекомендательное применение. Отклонение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w:t>
      </w:r>
      <w:r w:rsidRPr="004A6826">
        <w:rPr>
          <w:rFonts w:ascii="Times New Roman" w:eastAsia="Times New Roman" w:hAnsi="Times New Roman" w:cs="Times New Roman"/>
          <w:color w:val="000000" w:themeColor="text1"/>
          <w:sz w:val="24"/>
          <w:szCs w:val="20"/>
          <w:lang w:eastAsia="ru-RU"/>
        </w:rPr>
        <w:t>схемы территориального планирования</w:t>
      </w:r>
      <w:r w:rsidRPr="004A6826">
        <w:rPr>
          <w:rFonts w:ascii="Times New Roman" w:eastAsia="Times New Roman" w:hAnsi="Times New Roman" w:cs="Times New Roman"/>
          <w:color w:val="000000" w:themeColor="text1"/>
          <w:sz w:val="24"/>
          <w:szCs w:val="24"/>
          <w:lang w:eastAsia="ru-RU"/>
        </w:rPr>
        <w:t xml:space="preserve"> и (или) документации по планировке территории.  </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5.3.  Расчетные показатели застройки кварталов и земельных участков объектами местного значения могут учитываться при подготовке градостроительных регламентов Правил землепользования и застройки </w:t>
      </w:r>
      <w:r w:rsidRPr="004A6826">
        <w:rPr>
          <w:rFonts w:ascii="Times New Roman" w:eastAsia="Times New Roman" w:hAnsi="Times New Roman" w:cs="Times New Roman"/>
          <w:color w:val="000000" w:themeColor="text1"/>
          <w:sz w:val="24"/>
          <w:szCs w:val="20"/>
          <w:lang w:eastAsia="ru-RU"/>
        </w:rPr>
        <w:t>городского округа Котельники</w:t>
      </w:r>
      <w:r w:rsidRPr="004A6826">
        <w:rPr>
          <w:rFonts w:ascii="Times New Roman" w:eastAsia="Times New Roman" w:hAnsi="Times New Roman" w:cs="Times New Roman"/>
          <w:color w:val="000000" w:themeColor="text1"/>
          <w:sz w:val="24"/>
          <w:szCs w:val="24"/>
          <w:lang w:eastAsia="ru-RU"/>
        </w:rPr>
        <w:t xml:space="preserve">. В соответствии с частью 15 статьи 46 Градостроительного кодекса Российской Федерации могут вноситься изменения в правила землепользования и застройки в части уточнения установленных </w:t>
      </w:r>
      <w:hyperlink r:id="rId30" w:anchor="sub_109" w:history="1">
        <w:r w:rsidRPr="004A6826">
          <w:rPr>
            <w:rFonts w:ascii="Times New Roman" w:eastAsia="Times New Roman" w:hAnsi="Times New Roman" w:cs="Times New Roman"/>
            <w:color w:val="000000" w:themeColor="text1"/>
            <w:sz w:val="24"/>
            <w:szCs w:val="24"/>
            <w:lang w:eastAsia="ru-RU"/>
          </w:rPr>
          <w:t>градостроительным регламентом</w:t>
        </w:r>
      </w:hyperlink>
      <w:r w:rsidRPr="004A6826">
        <w:rPr>
          <w:rFonts w:ascii="Times New Roman" w:eastAsia="Times New Roman" w:hAnsi="Times New Roman" w:cs="Times New Roman"/>
          <w:color w:val="000000" w:themeColor="text1"/>
          <w:sz w:val="24"/>
          <w:szCs w:val="24"/>
          <w:lang w:eastAsia="ru-RU"/>
        </w:rPr>
        <w:t xml:space="preserve"> предельных параметров разрешенного </w:t>
      </w:r>
      <w:hyperlink r:id="rId31" w:anchor="sub_1013" w:history="1">
        <w:r w:rsidRPr="004A6826">
          <w:rPr>
            <w:rFonts w:ascii="Times New Roman" w:eastAsia="Times New Roman" w:hAnsi="Times New Roman" w:cs="Times New Roman"/>
            <w:color w:val="000000" w:themeColor="text1"/>
            <w:sz w:val="24"/>
            <w:szCs w:val="24"/>
            <w:lang w:eastAsia="ru-RU"/>
          </w:rPr>
          <w:t>строительства</w:t>
        </w:r>
      </w:hyperlink>
      <w:r w:rsidRPr="004A6826">
        <w:rPr>
          <w:rFonts w:ascii="Times New Roman" w:eastAsia="Times New Roman" w:hAnsi="Times New Roman" w:cs="Times New Roman"/>
          <w:color w:val="000000" w:themeColor="text1"/>
          <w:sz w:val="24"/>
          <w:szCs w:val="24"/>
          <w:lang w:eastAsia="ru-RU"/>
        </w:rPr>
        <w:t xml:space="preserve"> и </w:t>
      </w:r>
      <w:hyperlink r:id="rId32" w:anchor="sub_1014" w:history="1">
        <w:r w:rsidRPr="004A6826">
          <w:rPr>
            <w:rFonts w:ascii="Times New Roman" w:eastAsia="Times New Roman" w:hAnsi="Times New Roman" w:cs="Times New Roman"/>
            <w:color w:val="000000" w:themeColor="text1"/>
            <w:sz w:val="24"/>
            <w:szCs w:val="24"/>
            <w:lang w:eastAsia="ru-RU"/>
          </w:rPr>
          <w:t>реконструкции</w:t>
        </w:r>
      </w:hyperlink>
      <w:r w:rsidRPr="004A6826">
        <w:rPr>
          <w:rFonts w:ascii="Times New Roman" w:eastAsia="Times New Roman" w:hAnsi="Times New Roman" w:cs="Times New Roman"/>
          <w:color w:val="000000" w:themeColor="text1"/>
          <w:sz w:val="24"/>
          <w:szCs w:val="24"/>
          <w:lang w:eastAsia="ru-RU"/>
        </w:rPr>
        <w:t xml:space="preserve"> </w:t>
      </w:r>
      <w:hyperlink r:id="rId33" w:anchor="sub_1010" w:history="1">
        <w:r w:rsidRPr="004A6826">
          <w:rPr>
            <w:rFonts w:ascii="Times New Roman" w:eastAsia="Times New Roman" w:hAnsi="Times New Roman" w:cs="Times New Roman"/>
            <w:color w:val="000000" w:themeColor="text1"/>
            <w:sz w:val="24"/>
            <w:szCs w:val="24"/>
            <w:lang w:eastAsia="ru-RU"/>
          </w:rPr>
          <w:t>объектов капитального строительства</w:t>
        </w:r>
      </w:hyperlink>
      <w:r w:rsidRPr="004A6826">
        <w:rPr>
          <w:rFonts w:ascii="Times New Roman" w:eastAsia="Times New Roman" w:hAnsi="Times New Roman" w:cs="Times New Roman"/>
          <w:color w:val="000000" w:themeColor="text1"/>
          <w:sz w:val="24"/>
          <w:szCs w:val="24"/>
          <w:lang w:eastAsia="ru-RU"/>
        </w:rPr>
        <w:t xml:space="preserve"> на основании утвержденной документации по планировке территории. При этом подготовка документации по планировке территории осуществляется с применением местных нормативов. </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5.4.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 xml:space="preserve">5.5. Применение местных нормативов </w:t>
      </w:r>
      <w:r w:rsidRPr="004A6826">
        <w:rPr>
          <w:rFonts w:ascii="Times New Roman" w:eastAsia="Times New Roman" w:hAnsi="Times New Roman" w:cs="Times New Roman"/>
          <w:b/>
          <w:color w:val="000000" w:themeColor="text1"/>
          <w:sz w:val="24"/>
          <w:szCs w:val="24"/>
          <w:lang w:eastAsia="ru-RU"/>
        </w:rPr>
        <w:t>не заменяет и не исключает</w:t>
      </w:r>
      <w:r w:rsidRPr="004A6826">
        <w:rPr>
          <w:rFonts w:ascii="Times New Roman" w:eastAsia="Times New Roman" w:hAnsi="Times New Roman" w:cs="Times New Roman"/>
          <w:color w:val="000000" w:themeColor="text1"/>
          <w:sz w:val="24"/>
          <w:szCs w:val="24"/>
          <w:lang w:eastAsia="ru-RU"/>
        </w:rPr>
        <w:t xml:space="preserve"> применения требований технических регламентов, национальных стандартов, правил и требований, установленные органами государственного контроля (надзора). </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color w:val="000000" w:themeColor="text1"/>
          <w:sz w:val="24"/>
          <w:szCs w:val="24"/>
          <w:lang w:eastAsia="ru-RU"/>
        </w:rPr>
        <w:t xml:space="preserve">5.6. В границах территории объектов культурного наследия (памятников истории и культуры) народов Российской Федерации местные нормативы не применяются. В </w:t>
      </w:r>
      <w:r w:rsidRPr="004A6826">
        <w:rPr>
          <w:rFonts w:ascii="Times New Roman" w:eastAsia="Times New Roman" w:hAnsi="Times New Roman" w:cs="Times New Roman"/>
          <w:color w:val="000000" w:themeColor="text1"/>
          <w:sz w:val="24"/>
          <w:szCs w:val="24"/>
          <w:lang w:eastAsia="ru-RU"/>
        </w:rPr>
        <w:lastRenderedPageBreak/>
        <w:t>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4A6826">
        <w:rPr>
          <w:rFonts w:ascii="Times New Roman" w:eastAsia="Times New Roman" w:hAnsi="Times New Roman" w:cs="Times New Roman"/>
          <w:bCs/>
          <w:color w:val="000000" w:themeColor="text1"/>
          <w:sz w:val="24"/>
          <w:szCs w:val="20"/>
          <w:lang w:eastAsia="ru-RU"/>
        </w:rPr>
        <w:t xml:space="preserve"> </w:t>
      </w:r>
    </w:p>
    <w:p w:rsidR="004A6826" w:rsidRPr="004A6826" w:rsidRDefault="004A6826" w:rsidP="004A6826">
      <w:pPr>
        <w:widowControl w:val="0"/>
        <w:autoSpaceDE w:val="0"/>
        <w:autoSpaceDN w:val="0"/>
        <w:adjustRightInd w:val="0"/>
        <w:spacing w:after="0" w:line="360" w:lineRule="auto"/>
        <w:jc w:val="both"/>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      5.7. </w:t>
      </w:r>
      <w:proofErr w:type="gramStart"/>
      <w:r w:rsidRPr="004A6826">
        <w:rPr>
          <w:rFonts w:ascii="Times New Roman" w:eastAsia="Times New Roman" w:hAnsi="Times New Roman" w:cs="Times New Roman"/>
          <w:bCs/>
          <w:color w:val="000000" w:themeColor="text1"/>
          <w:sz w:val="24"/>
          <w:szCs w:val="20"/>
          <w:lang w:eastAsia="ru-RU"/>
        </w:rPr>
        <w:t xml:space="preserve">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w:t>
      </w:r>
      <w:r w:rsidRPr="004A6826">
        <w:rPr>
          <w:rFonts w:ascii="Times New Roman" w:eastAsia="Times New Roman" w:hAnsi="Times New Roman" w:cs="Times New Roman"/>
          <w:color w:val="000000" w:themeColor="text1"/>
          <w:sz w:val="24"/>
          <w:szCs w:val="24"/>
          <w:lang w:eastAsia="ru-RU"/>
        </w:rPr>
        <w:t>(в том числе застроенной территории, в отношении которой принято решение о развитии)</w:t>
      </w:r>
      <w:r w:rsidRPr="004A6826">
        <w:rPr>
          <w:rFonts w:ascii="Times New Roman" w:eastAsia="Times New Roman" w:hAnsi="Times New Roman" w:cs="Times New Roman"/>
          <w:bCs/>
          <w:color w:val="000000" w:themeColor="text1"/>
          <w:sz w:val="24"/>
          <w:szCs w:val="20"/>
          <w:lang w:eastAsia="ru-RU"/>
        </w:rPr>
        <w:t>, в материалах по обоснованию проекта планировки должно содержаться подтверждение соблюдения нормативов потребности в территориях и объектах местного значения применительно к прогнозируемому, в результате</w:t>
      </w:r>
      <w:proofErr w:type="gramEnd"/>
      <w:r w:rsidRPr="004A6826">
        <w:rPr>
          <w:rFonts w:ascii="Times New Roman" w:eastAsia="Times New Roman" w:hAnsi="Times New Roman" w:cs="Times New Roman"/>
          <w:bCs/>
          <w:color w:val="000000" w:themeColor="text1"/>
          <w:sz w:val="24"/>
          <w:szCs w:val="20"/>
          <w:lang w:eastAsia="ru-RU"/>
        </w:rPr>
        <w:t xml:space="preserve">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местного значения в зависимости от их видов. </w:t>
      </w:r>
    </w:p>
    <w:p w:rsidR="004A6826" w:rsidRPr="004A6826" w:rsidRDefault="004A6826" w:rsidP="004A6826">
      <w:pPr>
        <w:widowControl w:val="0"/>
        <w:tabs>
          <w:tab w:val="left" w:pos="1080"/>
          <w:tab w:val="center" w:pos="7950"/>
          <w:tab w:val="center" w:pos="9300"/>
        </w:tabs>
        <w:autoSpaceDE w:val="0"/>
        <w:autoSpaceDN w:val="0"/>
        <w:adjustRightInd w:val="0"/>
        <w:spacing w:after="0" w:line="360" w:lineRule="auto"/>
        <w:ind w:firstLine="539"/>
        <w:jc w:val="both"/>
        <w:outlineLvl w:val="1"/>
        <w:rPr>
          <w:rFonts w:ascii="Times New Roman" w:eastAsia="Times New Roman" w:hAnsi="Times New Roman" w:cs="Times New Roman"/>
          <w:color w:val="000000" w:themeColor="text1"/>
          <w:sz w:val="24"/>
          <w:szCs w:val="24"/>
          <w:lang w:eastAsia="ru-RU"/>
        </w:rPr>
      </w:pPr>
      <w:r w:rsidRPr="004A6826">
        <w:rPr>
          <w:rFonts w:ascii="Times New Roman" w:eastAsia="Times New Roman" w:hAnsi="Times New Roman" w:cs="Times New Roman"/>
          <w:color w:val="000000" w:themeColor="text1"/>
          <w:sz w:val="24"/>
          <w:szCs w:val="24"/>
          <w:lang w:eastAsia="ru-RU"/>
        </w:rPr>
        <w:t>5.8.  Правила применения расчетных показателей, содержащихся в основной части местных нормативов,</w:t>
      </w:r>
      <w:r w:rsidRPr="004A6826">
        <w:rPr>
          <w:rFonts w:ascii="Times New Roman" w:eastAsia="Times New Roman" w:hAnsi="Times New Roman" w:cs="Times New Roman"/>
          <w:b/>
          <w:color w:val="000000" w:themeColor="text1"/>
          <w:sz w:val="24"/>
          <w:szCs w:val="24"/>
          <w:lang w:eastAsia="ru-RU"/>
        </w:rPr>
        <w:t xml:space="preserve"> </w:t>
      </w:r>
      <w:r w:rsidRPr="004A6826">
        <w:rPr>
          <w:rFonts w:ascii="Times New Roman" w:eastAsia="Times New Roman" w:hAnsi="Times New Roman" w:cs="Times New Roman"/>
          <w:color w:val="000000" w:themeColor="text1"/>
          <w:sz w:val="24"/>
          <w:szCs w:val="24"/>
          <w:lang w:eastAsia="ru-RU"/>
        </w:rPr>
        <w:t>демонстрируются на примерах, приведенных в приложении №2 к местным нормативам.</w:t>
      </w: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lastRenderedPageBreak/>
        <w:t xml:space="preserve">Приложение № 1 к </w:t>
      </w:r>
      <w:r w:rsidRPr="004A6826">
        <w:rPr>
          <w:rFonts w:ascii="Times New Roman" w:eastAsia="Times New Roman" w:hAnsi="Times New Roman" w:cs="Times New Roman"/>
          <w:color w:val="000000" w:themeColor="text1"/>
          <w:sz w:val="24"/>
          <w:szCs w:val="20"/>
          <w:lang w:eastAsia="ru-RU"/>
        </w:rPr>
        <w:t xml:space="preserve">местным нормативам градостроительного проектирования </w:t>
      </w:r>
      <w:r w:rsidRPr="004A6826">
        <w:rPr>
          <w:rFonts w:ascii="Times New Roman" w:eastAsia="Times New Roman" w:hAnsi="Times New Roman" w:cs="Times New Roman"/>
          <w:bCs/>
          <w:color w:val="000000" w:themeColor="text1"/>
          <w:sz w:val="24"/>
          <w:szCs w:val="20"/>
          <w:lang w:eastAsia="ru-RU"/>
        </w:rPr>
        <w:t xml:space="preserve">городского округа </w:t>
      </w:r>
      <w:r w:rsidRPr="004A6826">
        <w:rPr>
          <w:rFonts w:ascii="Times New Roman" w:eastAsia="Times New Roman" w:hAnsi="Times New Roman" w:cs="Times New Roman"/>
          <w:color w:val="000000" w:themeColor="text1"/>
          <w:sz w:val="24"/>
          <w:szCs w:val="20"/>
          <w:lang w:eastAsia="ru-RU"/>
        </w:rPr>
        <w:t>Котельники</w:t>
      </w: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Московской области</w:t>
      </w: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(рекомендуемое)</w:t>
      </w: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firstLine="600"/>
        <w:jc w:val="center"/>
        <w:rPr>
          <w:rFonts w:ascii="Times New Roman" w:eastAsia="Times New Roman" w:hAnsi="Times New Roman" w:cs="Times New Roman"/>
          <w:b/>
          <w:bCs/>
          <w:color w:val="000000" w:themeColor="text1"/>
          <w:sz w:val="24"/>
          <w:szCs w:val="20"/>
          <w:lang w:eastAsia="ru-RU"/>
        </w:rPr>
      </w:pPr>
      <w:r w:rsidRPr="004A6826">
        <w:rPr>
          <w:rFonts w:ascii="Times New Roman" w:eastAsia="Times New Roman" w:hAnsi="Times New Roman" w:cs="Times New Roman"/>
          <w:b/>
          <w:bCs/>
          <w:color w:val="000000" w:themeColor="text1"/>
          <w:sz w:val="24"/>
          <w:szCs w:val="20"/>
          <w:lang w:eastAsia="ru-RU"/>
        </w:rPr>
        <w:t xml:space="preserve">Минимальные площади земельных участков для размещения на территории городского округа </w:t>
      </w:r>
      <w:r w:rsidRPr="004A6826">
        <w:rPr>
          <w:rFonts w:ascii="Times New Roman" w:eastAsia="Times New Roman" w:hAnsi="Times New Roman" w:cs="Times New Roman"/>
          <w:b/>
          <w:color w:val="000000" w:themeColor="text1"/>
          <w:sz w:val="24"/>
          <w:szCs w:val="20"/>
          <w:lang w:eastAsia="ru-RU"/>
        </w:rPr>
        <w:t>Котельники</w:t>
      </w:r>
      <w:r w:rsidRPr="004A6826">
        <w:rPr>
          <w:rFonts w:ascii="Times New Roman" w:eastAsia="Times New Roman" w:hAnsi="Times New Roman" w:cs="Times New Roman"/>
          <w:b/>
          <w:bCs/>
          <w:color w:val="000000" w:themeColor="text1"/>
          <w:sz w:val="24"/>
          <w:szCs w:val="20"/>
          <w:lang w:eastAsia="ru-RU"/>
        </w:rPr>
        <w:t xml:space="preserve"> объектов социального и коммунально-бытового назначения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3911"/>
        <w:gridCol w:w="1462"/>
        <w:gridCol w:w="1388"/>
        <w:gridCol w:w="1093"/>
        <w:gridCol w:w="1094"/>
      </w:tblGrid>
      <w:tr w:rsidR="004A6826" w:rsidRPr="004A6826" w:rsidTr="00763EEA">
        <w:trPr>
          <w:cantSplit/>
          <w:trHeight w:val="123"/>
          <w:tblHeader/>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w:t>
            </w:r>
          </w:p>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proofErr w:type="gramStart"/>
            <w:r w:rsidRPr="004A6826">
              <w:rPr>
                <w:rFonts w:ascii="Times New Roman" w:eastAsia="Times New Roman" w:hAnsi="Times New Roman" w:cs="Times New Roman"/>
                <w:color w:val="000000" w:themeColor="text1"/>
                <w:lang w:eastAsia="ru-RU"/>
              </w:rPr>
              <w:t>п</w:t>
            </w:r>
            <w:proofErr w:type="gramEnd"/>
            <w:r w:rsidRPr="004A6826">
              <w:rPr>
                <w:rFonts w:ascii="Times New Roman" w:eastAsia="Times New Roman" w:hAnsi="Times New Roman" w:cs="Times New Roman"/>
                <w:color w:val="000000" w:themeColor="text1"/>
                <w:lang w:eastAsia="ru-RU"/>
              </w:rPr>
              <w:t>/п</w:t>
            </w:r>
          </w:p>
        </w:tc>
        <w:tc>
          <w:tcPr>
            <w:tcW w:w="3911" w:type="dxa"/>
            <w:vMerge w:val="restart"/>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left="5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Наименование объектов социального и коммунально-бытового назначения</w:t>
            </w: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Единица</w:t>
            </w:r>
          </w:p>
          <w:p w:rsidR="004A6826" w:rsidRPr="004A6826" w:rsidRDefault="004A6826" w:rsidP="004A6826">
            <w:pPr>
              <w:widowControl w:val="0"/>
              <w:autoSpaceDE w:val="0"/>
              <w:autoSpaceDN w:val="0"/>
              <w:adjustRightInd w:val="0"/>
              <w:spacing w:after="0"/>
              <w:ind w:firstLine="42"/>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измерения</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left="-109"/>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Характеристика (вместимость, мощность, пропускная способность) объектов</w:t>
            </w:r>
          </w:p>
        </w:tc>
        <w:tc>
          <w:tcPr>
            <w:tcW w:w="2187" w:type="dxa"/>
            <w:gridSpan w:val="2"/>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Минимальные удельные показатели площади территории на единицу измерения</w:t>
            </w:r>
          </w:p>
        </w:tc>
      </w:tr>
      <w:tr w:rsidR="004A6826" w:rsidRPr="004A6826" w:rsidTr="00763EEA">
        <w:trPr>
          <w:cantSplit/>
          <w:trHeight w:val="123"/>
          <w:tblHead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p>
        </w:tc>
        <w:tc>
          <w:tcPr>
            <w:tcW w:w="3911" w:type="dxa"/>
            <w:vMerge/>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12"/>
              <w:jc w:val="center"/>
              <w:rPr>
                <w:rFonts w:ascii="Times New Roman" w:eastAsia="Times New Roman" w:hAnsi="Times New Roman" w:cs="Times New Roman"/>
                <w:color w:val="000000" w:themeColor="text1"/>
                <w:lang w:val="en-US" w:eastAsia="ru-RU"/>
              </w:rPr>
            </w:pPr>
            <w:r w:rsidRPr="004A6826">
              <w:rPr>
                <w:rFonts w:ascii="Times New Roman" w:eastAsia="Times New Roman" w:hAnsi="Times New Roman" w:cs="Times New Roman"/>
                <w:bCs/>
                <w:color w:val="000000" w:themeColor="text1"/>
                <w:sz w:val="24"/>
                <w:szCs w:val="24"/>
                <w:lang w:eastAsia="ru-RU"/>
              </w:rPr>
              <w:t>м</w:t>
            </w:r>
            <w:proofErr w:type="gramStart"/>
            <w:r w:rsidRPr="004A6826">
              <w:rPr>
                <w:rFonts w:ascii="Times New Roman" w:eastAsia="Times New Roman" w:hAnsi="Times New Roman" w:cs="Times New Roman"/>
                <w:bCs/>
                <w:color w:val="000000" w:themeColor="text1"/>
                <w:sz w:val="24"/>
                <w:szCs w:val="24"/>
                <w:vertAlign w:val="superscript"/>
                <w:lang w:eastAsia="ru-RU"/>
              </w:rPr>
              <w:t>2</w:t>
            </w:r>
            <w:proofErr w:type="gramEnd"/>
          </w:p>
        </w:tc>
        <w:tc>
          <w:tcPr>
            <w:tcW w:w="109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12"/>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га</w:t>
            </w:r>
          </w:p>
        </w:tc>
      </w:tr>
      <w:tr w:rsidR="004A6826" w:rsidRPr="004A6826" w:rsidTr="00763EEA">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Дошкольные образовательные организации общего типа</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Место</w:t>
            </w:r>
          </w:p>
        </w:tc>
        <w:tc>
          <w:tcPr>
            <w:tcW w:w="1388"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 100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100 -500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500 и более</w:t>
            </w:r>
          </w:p>
        </w:tc>
        <w:tc>
          <w:tcPr>
            <w:tcW w:w="10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35</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30</w:t>
            </w: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p>
        </w:tc>
      </w:tr>
      <w:tr w:rsidR="004A6826" w:rsidRPr="004A6826" w:rsidTr="00763EEA">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Общеобразовательные организации</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Учащиеся</w:t>
            </w:r>
          </w:p>
        </w:tc>
        <w:tc>
          <w:tcPr>
            <w:tcW w:w="1388"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 600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600-800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800 и более</w:t>
            </w:r>
          </w:p>
        </w:tc>
        <w:tc>
          <w:tcPr>
            <w:tcW w:w="10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33</w:t>
            </w: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p>
        </w:tc>
      </w:tr>
      <w:tr w:rsidR="004A6826" w:rsidRPr="004A6826" w:rsidTr="00763EEA">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Школы-интернаты</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Учащиеся</w:t>
            </w:r>
          </w:p>
        </w:tc>
        <w:tc>
          <w:tcPr>
            <w:tcW w:w="1388"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 300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300-500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500 и более</w:t>
            </w:r>
          </w:p>
        </w:tc>
        <w:tc>
          <w:tcPr>
            <w:tcW w:w="10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70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65</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45</w:t>
            </w: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p>
        </w:tc>
      </w:tr>
      <w:tr w:rsidR="004A6826" w:rsidRPr="004A6826" w:rsidTr="00763EEA">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Поликлиники, амбулатории, центры общей врачебные практики </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посещений в смену</w:t>
            </w:r>
          </w:p>
        </w:tc>
        <w:tc>
          <w:tcPr>
            <w:tcW w:w="1388"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w:t>
            </w:r>
          </w:p>
        </w:tc>
        <w:tc>
          <w:tcPr>
            <w:tcW w:w="10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left="-51" w:hanging="15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0,1 и не менее 0,3   га на объект</w:t>
            </w:r>
          </w:p>
        </w:tc>
      </w:tr>
      <w:tr w:rsidR="004A6826" w:rsidRPr="004A6826" w:rsidTr="00763EEA">
        <w:trPr>
          <w:cantSplit/>
          <w:trHeight w:val="289"/>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Стационары всех типов</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Койка</w:t>
            </w:r>
          </w:p>
        </w:tc>
        <w:tc>
          <w:tcPr>
            <w:tcW w:w="1388"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 100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100-400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400-800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800-1000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100-75 </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75-70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70-60</w:t>
            </w: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p>
        </w:tc>
      </w:tr>
      <w:tr w:rsidR="004A6826" w:rsidRPr="004A6826" w:rsidTr="00763EEA">
        <w:trPr>
          <w:cantSplit/>
          <w:trHeight w:val="492"/>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6</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Аптеки базовые;</w:t>
            </w:r>
          </w:p>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аптеки, встроенные или пристроенные к зданиям</w:t>
            </w:r>
          </w:p>
        </w:tc>
        <w:tc>
          <w:tcPr>
            <w:tcW w:w="14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w:t>
            </w:r>
          </w:p>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0,05</w:t>
            </w:r>
          </w:p>
        </w:tc>
      </w:tr>
      <w:tr w:rsidR="004A6826" w:rsidRPr="004A6826" w:rsidTr="00763EEA">
        <w:trPr>
          <w:cantSplit/>
          <w:trHeight w:val="605"/>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7</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Станции скорой медицинской помощи</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left="-108"/>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специальный автомобиль</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left="72" w:hanging="14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0,07 и</w:t>
            </w:r>
          </w:p>
          <w:p w:rsidR="004A6826" w:rsidRPr="004A6826" w:rsidRDefault="004A6826" w:rsidP="004A6826">
            <w:pPr>
              <w:widowControl w:val="0"/>
              <w:autoSpaceDE w:val="0"/>
              <w:autoSpaceDN w:val="0"/>
              <w:adjustRightInd w:val="0"/>
              <w:spacing w:after="0"/>
              <w:ind w:left="-99" w:hanging="3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не менее 0,1 на объект</w:t>
            </w:r>
          </w:p>
        </w:tc>
      </w:tr>
      <w:tr w:rsidR="004A6826" w:rsidRPr="004A6826" w:rsidTr="00763EEA">
        <w:trPr>
          <w:cantSplit/>
          <w:trHeight w:val="1014"/>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8</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Торговые центры, предприятия торговли </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100 </w:t>
            </w:r>
            <w:r w:rsidRPr="004A6826">
              <w:rPr>
                <w:rFonts w:ascii="Times New Roman" w:eastAsia="Times New Roman" w:hAnsi="Times New Roman" w:cs="Times New Roman"/>
                <w:bCs/>
                <w:color w:val="000000" w:themeColor="text1"/>
                <w:sz w:val="24"/>
                <w:szCs w:val="24"/>
                <w:lang w:eastAsia="ru-RU"/>
              </w:rPr>
              <w:t>м</w:t>
            </w:r>
            <w:proofErr w:type="gramStart"/>
            <w:r w:rsidRPr="004A6826">
              <w:rPr>
                <w:rFonts w:ascii="Times New Roman" w:eastAsia="Times New Roman" w:hAnsi="Times New Roman" w:cs="Times New Roman"/>
                <w:bCs/>
                <w:color w:val="000000" w:themeColor="text1"/>
                <w:sz w:val="24"/>
                <w:szCs w:val="24"/>
                <w:vertAlign w:val="superscript"/>
                <w:lang w:eastAsia="ru-RU"/>
              </w:rPr>
              <w:t>2</w:t>
            </w:r>
            <w:proofErr w:type="gramEnd"/>
            <w:r w:rsidRPr="004A6826">
              <w:rPr>
                <w:rFonts w:ascii="Times New Roman" w:eastAsia="Times New Roman" w:hAnsi="Times New Roman" w:cs="Times New Roman"/>
                <w:color w:val="000000" w:themeColor="text1"/>
                <w:lang w:eastAsia="ru-RU"/>
              </w:rPr>
              <w:t xml:space="preserve"> торговой площади</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до 250 </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250-650 </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hanging="107"/>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0,08</w:t>
            </w:r>
          </w:p>
          <w:p w:rsidR="004A6826" w:rsidRPr="004A6826" w:rsidRDefault="004A6826" w:rsidP="004A6826">
            <w:pPr>
              <w:widowControl w:val="0"/>
              <w:autoSpaceDE w:val="0"/>
              <w:autoSpaceDN w:val="0"/>
              <w:adjustRightInd w:val="0"/>
              <w:spacing w:after="0"/>
              <w:ind w:left="-99" w:hanging="176"/>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0,08-0,06</w:t>
            </w:r>
          </w:p>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p>
        </w:tc>
      </w:tr>
      <w:tr w:rsidR="004A6826" w:rsidRPr="004A6826" w:rsidTr="00763EEA">
        <w:trPr>
          <w:cantSplit/>
          <w:trHeight w:val="452"/>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75"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lastRenderedPageBreak/>
              <w:t>9</w:t>
            </w:r>
          </w:p>
        </w:tc>
        <w:tc>
          <w:tcPr>
            <w:tcW w:w="391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Рынки розничной торговли</w:t>
            </w:r>
          </w:p>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spacing w:val="-4"/>
                <w:lang w:eastAsia="ru-RU"/>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bCs/>
                <w:color w:val="000000" w:themeColor="text1"/>
                <w:sz w:val="24"/>
                <w:szCs w:val="24"/>
                <w:lang w:eastAsia="ru-RU"/>
              </w:rPr>
              <w:t>м</w:t>
            </w:r>
            <w:proofErr w:type="gramStart"/>
            <w:r w:rsidRPr="004A6826">
              <w:rPr>
                <w:rFonts w:ascii="Times New Roman" w:eastAsia="Times New Roman" w:hAnsi="Times New Roman" w:cs="Times New Roman"/>
                <w:bCs/>
                <w:color w:val="000000" w:themeColor="text1"/>
                <w:sz w:val="24"/>
                <w:szCs w:val="24"/>
                <w:vertAlign w:val="superscript"/>
                <w:lang w:eastAsia="ru-RU"/>
              </w:rPr>
              <w:t>2</w:t>
            </w:r>
            <w:proofErr w:type="gramEnd"/>
            <w:r w:rsidRPr="004A6826">
              <w:rPr>
                <w:rFonts w:ascii="Times New Roman" w:eastAsia="Times New Roman" w:hAnsi="Times New Roman" w:cs="Times New Roman"/>
                <w:bCs/>
                <w:color w:val="000000" w:themeColor="text1"/>
                <w:sz w:val="24"/>
                <w:szCs w:val="24"/>
                <w:vertAlign w:val="superscript"/>
                <w:lang w:eastAsia="ru-RU"/>
              </w:rPr>
              <w:t xml:space="preserve"> </w:t>
            </w:r>
            <w:r w:rsidRPr="004A6826">
              <w:rPr>
                <w:rFonts w:ascii="Times New Roman" w:eastAsia="Times New Roman" w:hAnsi="Times New Roman" w:cs="Times New Roman"/>
                <w:color w:val="000000" w:themeColor="text1"/>
                <w:lang w:eastAsia="ru-RU"/>
              </w:rPr>
              <w:t>торговой площади</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 600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14,0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p>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p>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p>
        </w:tc>
      </w:tr>
      <w:tr w:rsidR="004A6826" w:rsidRPr="004A6826" w:rsidTr="00763EEA">
        <w:trPr>
          <w:cantSplit/>
          <w:trHeight w:val="591"/>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10 </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jc w:val="both"/>
              <w:rPr>
                <w:rFonts w:ascii="Times New Roman" w:eastAsia="Times New Roman" w:hAnsi="Times New Roman" w:cs="Times New Roman"/>
                <w:color w:val="000000" w:themeColor="text1"/>
                <w:sz w:val="24"/>
                <w:szCs w:val="20"/>
                <w:lang w:eastAsia="ru-RU"/>
              </w:rPr>
            </w:pPr>
            <w:r w:rsidRPr="004A6826">
              <w:rPr>
                <w:rFonts w:ascii="Times New Roman" w:eastAsia="Times New Roman" w:hAnsi="Times New Roman" w:cs="Times New Roman"/>
                <w:color w:val="000000" w:themeColor="text1"/>
                <w:lang w:eastAsia="ru-RU"/>
              </w:rPr>
              <w:t xml:space="preserve">  Рынки сельскохозяйственной продукции</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hanging="99"/>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0,7-1,0</w:t>
            </w:r>
          </w:p>
          <w:p w:rsidR="004A6826" w:rsidRPr="004A6826" w:rsidRDefault="004A6826" w:rsidP="004A6826">
            <w:pPr>
              <w:widowControl w:val="0"/>
              <w:autoSpaceDE w:val="0"/>
              <w:autoSpaceDN w:val="0"/>
              <w:adjustRightInd w:val="0"/>
              <w:spacing w:after="0"/>
              <w:ind w:left="-108" w:hanging="183"/>
              <w:jc w:val="center"/>
              <w:rPr>
                <w:rFonts w:ascii="Times New Roman" w:eastAsia="Times New Roman" w:hAnsi="Times New Roman" w:cs="Times New Roman"/>
                <w:color w:val="000000" w:themeColor="text1"/>
                <w:lang w:eastAsia="ru-RU"/>
              </w:rPr>
            </w:pPr>
          </w:p>
        </w:tc>
      </w:tr>
      <w:tr w:rsidR="004A6826" w:rsidRPr="004A6826" w:rsidTr="00763EEA">
        <w:trPr>
          <w:cantSplit/>
          <w:trHeight w:val="771"/>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11 </w:t>
            </w:r>
          </w:p>
        </w:tc>
        <w:tc>
          <w:tcPr>
            <w:tcW w:w="391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Предприятия общественного питания:</w:t>
            </w:r>
          </w:p>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во встроенных зданиях или в пристроенных к зданиям </w:t>
            </w:r>
          </w:p>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в отдельно стоящих зданиях;</w:t>
            </w:r>
          </w:p>
          <w:p w:rsidR="004A6826" w:rsidRPr="004A6826" w:rsidRDefault="004A6826" w:rsidP="004A6826">
            <w:pPr>
              <w:widowControl w:val="0"/>
              <w:autoSpaceDE w:val="0"/>
              <w:autoSpaceDN w:val="0"/>
              <w:adjustRightInd w:val="0"/>
              <w:spacing w:after="0"/>
              <w:ind w:left="53"/>
              <w:rPr>
                <w:rFonts w:ascii="Times New Roman" w:eastAsia="Times New Roman" w:hAnsi="Times New Roman" w:cs="Times New Roman"/>
                <w:color w:val="000000" w:themeColor="text1"/>
                <w:lang w:eastAsia="ru-RU"/>
              </w:rPr>
            </w:pPr>
          </w:p>
        </w:tc>
        <w:tc>
          <w:tcPr>
            <w:tcW w:w="14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 xml:space="preserve">    Место</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 50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50-150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более 150</w:t>
            </w: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left="-108" w:hanging="231"/>
              <w:jc w:val="center"/>
              <w:rPr>
                <w:rFonts w:ascii="Times New Roman" w:eastAsia="Times New Roman" w:hAnsi="Times New Roman" w:cs="Times New Roman"/>
                <w:color w:val="000000" w:themeColor="text1"/>
                <w:lang w:eastAsia="ru-RU"/>
              </w:rPr>
            </w:pPr>
          </w:p>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0,2-0,15</w:t>
            </w:r>
          </w:p>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0,15-0,1</w:t>
            </w:r>
          </w:p>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w:t>
            </w:r>
          </w:p>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p>
        </w:tc>
      </w:tr>
      <w:tr w:rsidR="004A6826" w:rsidRPr="004A6826" w:rsidTr="00763EEA">
        <w:trPr>
          <w:cantSplit/>
          <w:trHeight w:val="150"/>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12</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Учреждения культуры и досуга клубного типа</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0,2-0,3</w:t>
            </w:r>
          </w:p>
        </w:tc>
      </w:tr>
      <w:tr w:rsidR="004A6826" w:rsidRPr="004A6826" w:rsidTr="00763EEA">
        <w:trPr>
          <w:cantSplit/>
          <w:trHeight w:val="143"/>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13</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Библиотеки</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0,15</w:t>
            </w:r>
          </w:p>
        </w:tc>
      </w:tr>
      <w:tr w:rsidR="004A6826" w:rsidRPr="004A6826" w:rsidTr="00763EEA">
        <w:trPr>
          <w:cantSplit/>
          <w:trHeight w:val="233"/>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14</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Культовые здания</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 тыс. чел.</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500</w:t>
            </w: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p>
        </w:tc>
      </w:tr>
      <w:tr w:rsidR="004A6826" w:rsidRPr="004A6826" w:rsidTr="00763EEA">
        <w:trPr>
          <w:cantSplit/>
          <w:trHeight w:val="875"/>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15</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Предприятия бытового обслуживания:</w:t>
            </w:r>
          </w:p>
          <w:p w:rsidR="004A6826" w:rsidRPr="004A6826" w:rsidRDefault="004A6826" w:rsidP="004A6826">
            <w:pPr>
              <w:widowControl w:val="0"/>
              <w:autoSpaceDE w:val="0"/>
              <w:autoSpaceDN w:val="0"/>
              <w:adjustRightInd w:val="0"/>
              <w:spacing w:after="0"/>
              <w:ind w:left="53"/>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в отдельных зданиях;</w:t>
            </w:r>
          </w:p>
          <w:p w:rsidR="004A6826" w:rsidRPr="004A6826" w:rsidRDefault="004A6826" w:rsidP="004A6826">
            <w:pPr>
              <w:widowControl w:val="0"/>
              <w:autoSpaceDE w:val="0"/>
              <w:autoSpaceDN w:val="0"/>
              <w:adjustRightInd w:val="0"/>
              <w:spacing w:after="0"/>
              <w:ind w:left="53"/>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во встроенных помещениях или  пристроенных к зданиям</w:t>
            </w:r>
          </w:p>
        </w:tc>
        <w:tc>
          <w:tcPr>
            <w:tcW w:w="14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Рабочее место</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10-50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 10</w:t>
            </w: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hanging="99"/>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0,1-0,2</w:t>
            </w:r>
          </w:p>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p>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0,15</w:t>
            </w:r>
          </w:p>
        </w:tc>
      </w:tr>
      <w:tr w:rsidR="004A6826" w:rsidRPr="004A6826" w:rsidTr="00763EEA">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16</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Бани</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0,2-0,4</w:t>
            </w:r>
          </w:p>
        </w:tc>
      </w:tr>
      <w:tr w:rsidR="004A6826" w:rsidRPr="004A6826" w:rsidTr="00763EEA">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17</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Прачечные, химчистки</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0,5-1,0</w:t>
            </w:r>
          </w:p>
        </w:tc>
      </w:tr>
      <w:tr w:rsidR="004A6826" w:rsidRPr="004A6826" w:rsidTr="00763EEA">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18</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Кладбища</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 тыс. мест</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0,24</w:t>
            </w:r>
          </w:p>
        </w:tc>
      </w:tr>
      <w:tr w:rsidR="004A6826" w:rsidRPr="004A6826" w:rsidTr="00763EEA">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19</w:t>
            </w:r>
          </w:p>
        </w:tc>
        <w:tc>
          <w:tcPr>
            <w:tcW w:w="3911"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Стадионы</w:t>
            </w:r>
          </w:p>
        </w:tc>
        <w:tc>
          <w:tcPr>
            <w:tcW w:w="146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Объект</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2,1-3,0</w:t>
            </w:r>
          </w:p>
        </w:tc>
      </w:tr>
      <w:tr w:rsidR="004A6826" w:rsidRPr="004A6826" w:rsidTr="00763EEA">
        <w:trPr>
          <w:cantSplit/>
          <w:trHeight w:val="64"/>
        </w:trPr>
        <w:tc>
          <w:tcPr>
            <w:tcW w:w="547"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widowControl w:val="0"/>
              <w:autoSpaceDE w:val="0"/>
              <w:autoSpaceDN w:val="0"/>
              <w:adjustRightInd w:val="0"/>
              <w:spacing w:after="0"/>
              <w:ind w:hanging="33"/>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20</w:t>
            </w:r>
          </w:p>
        </w:tc>
        <w:tc>
          <w:tcPr>
            <w:tcW w:w="3911"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widowControl w:val="0"/>
              <w:autoSpaceDE w:val="0"/>
              <w:autoSpaceDN w:val="0"/>
              <w:adjustRightInd w:val="0"/>
              <w:spacing w:after="0"/>
              <w:ind w:left="53"/>
              <w:jc w:val="both"/>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Дом-интернат</w:t>
            </w:r>
          </w:p>
        </w:tc>
        <w:tc>
          <w:tcPr>
            <w:tcW w:w="146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Койка</w:t>
            </w:r>
          </w:p>
        </w:tc>
        <w:tc>
          <w:tcPr>
            <w:tcW w:w="1388"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До 200</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От 200</w:t>
            </w:r>
          </w:p>
        </w:tc>
        <w:tc>
          <w:tcPr>
            <w:tcW w:w="1093"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125</w:t>
            </w:r>
          </w:p>
          <w:p w:rsidR="004A6826" w:rsidRPr="004A6826" w:rsidRDefault="004A6826" w:rsidP="004A6826">
            <w:pPr>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4A6826">
              <w:rPr>
                <w:rFonts w:ascii="Times New Roman" w:eastAsia="Times New Roman" w:hAnsi="Times New Roman" w:cs="Times New Roman"/>
                <w:color w:val="000000" w:themeColor="text1"/>
                <w:lang w:eastAsia="ru-RU"/>
              </w:rPr>
              <w:t>100</w:t>
            </w:r>
          </w:p>
        </w:tc>
        <w:tc>
          <w:tcPr>
            <w:tcW w:w="1094"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hanging="1"/>
              <w:jc w:val="center"/>
              <w:rPr>
                <w:rFonts w:ascii="Times New Roman" w:eastAsia="Times New Roman" w:hAnsi="Times New Roman" w:cs="Times New Roman"/>
                <w:color w:val="000000" w:themeColor="text1"/>
                <w:lang w:eastAsia="ru-RU"/>
              </w:rPr>
            </w:pPr>
          </w:p>
        </w:tc>
      </w:tr>
    </w:tbl>
    <w:p w:rsidR="004A6826" w:rsidRPr="004A6826" w:rsidRDefault="004A6826" w:rsidP="004A6826">
      <w:pPr>
        <w:widowControl w:val="0"/>
        <w:autoSpaceDE w:val="0"/>
        <w:autoSpaceDN w:val="0"/>
        <w:adjustRightInd w:val="0"/>
        <w:spacing w:after="0"/>
        <w:ind w:left="75"/>
        <w:jc w:val="center"/>
        <w:rPr>
          <w:rFonts w:ascii="Times New Roman" w:eastAsia="Times New Roman" w:hAnsi="Times New Roman" w:cs="Times New Roman"/>
          <w:color w:val="000000" w:themeColor="text1"/>
          <w:sz w:val="24"/>
          <w:szCs w:val="24"/>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lastRenderedPageBreak/>
        <w:t>Приложение № 2</w:t>
      </w:r>
    </w:p>
    <w:p w:rsidR="004A6826" w:rsidRPr="004A6826" w:rsidRDefault="004A6826" w:rsidP="004A6826">
      <w:pPr>
        <w:widowControl w:val="0"/>
        <w:autoSpaceDE w:val="0"/>
        <w:autoSpaceDN w:val="0"/>
        <w:adjustRightInd w:val="0"/>
        <w:spacing w:after="0" w:line="360" w:lineRule="auto"/>
        <w:ind w:left="5475"/>
        <w:rPr>
          <w:rFonts w:ascii="Times New Roman" w:eastAsia="Times New Roman" w:hAnsi="Times New Roman" w:cs="Times New Roman"/>
          <w:bCs/>
          <w:color w:val="000000" w:themeColor="text1"/>
          <w:sz w:val="24"/>
          <w:szCs w:val="20"/>
          <w:lang w:eastAsia="ru-RU"/>
        </w:rPr>
      </w:pPr>
      <w:r w:rsidRPr="004A6826">
        <w:rPr>
          <w:rFonts w:ascii="Times New Roman" w:eastAsia="Times New Roman" w:hAnsi="Times New Roman" w:cs="Times New Roman"/>
          <w:bCs/>
          <w:color w:val="000000" w:themeColor="text1"/>
          <w:sz w:val="24"/>
          <w:szCs w:val="20"/>
          <w:lang w:eastAsia="ru-RU"/>
        </w:rPr>
        <w:t xml:space="preserve"> к местным нормативам градостроительного проектирования городского округа </w:t>
      </w:r>
      <w:r w:rsidRPr="004A6826">
        <w:rPr>
          <w:rFonts w:ascii="Times New Roman" w:eastAsia="Times New Roman" w:hAnsi="Times New Roman" w:cs="Times New Roman"/>
          <w:color w:val="000000" w:themeColor="text1"/>
          <w:sz w:val="24"/>
          <w:szCs w:val="20"/>
          <w:lang w:eastAsia="ru-RU"/>
        </w:rPr>
        <w:t>Котельники</w:t>
      </w:r>
      <w:r w:rsidRPr="004A6826">
        <w:rPr>
          <w:rFonts w:ascii="Times New Roman" w:eastAsia="Times New Roman" w:hAnsi="Times New Roman" w:cs="Times New Roman"/>
          <w:bCs/>
          <w:color w:val="000000" w:themeColor="text1"/>
          <w:sz w:val="24"/>
          <w:szCs w:val="20"/>
          <w:lang w:eastAsia="ru-RU"/>
        </w:rPr>
        <w:t xml:space="preserve"> Московской области</w:t>
      </w:r>
    </w:p>
    <w:p w:rsidR="004A6826" w:rsidRPr="004A6826" w:rsidRDefault="004A6826" w:rsidP="004A6826">
      <w:pPr>
        <w:widowControl w:val="0"/>
        <w:autoSpaceDE w:val="0"/>
        <w:autoSpaceDN w:val="0"/>
        <w:adjustRightInd w:val="0"/>
        <w:spacing w:after="0" w:line="360" w:lineRule="auto"/>
        <w:ind w:left="-142"/>
        <w:jc w:val="center"/>
        <w:rPr>
          <w:rFonts w:ascii="Times New Roman" w:eastAsia="Times New Roman" w:hAnsi="Times New Roman" w:cs="Times New Roman"/>
          <w:b/>
          <w:color w:val="000000" w:themeColor="text1"/>
          <w:sz w:val="20"/>
          <w:szCs w:val="20"/>
          <w:lang w:eastAsia="ru-RU"/>
        </w:rPr>
      </w:pPr>
      <w:r w:rsidRPr="004A6826">
        <w:rPr>
          <w:rFonts w:ascii="Times New Roman" w:eastAsia="Times New Roman" w:hAnsi="Times New Roman" w:cs="Times New Roman"/>
          <w:b/>
          <w:color w:val="000000" w:themeColor="text1"/>
          <w:sz w:val="20"/>
          <w:szCs w:val="20"/>
          <w:lang w:eastAsia="ru-RU"/>
        </w:rPr>
        <w:t>Правила применения расчетных показателей на примерах</w:t>
      </w:r>
    </w:p>
    <w:p w:rsidR="004A6826" w:rsidRPr="004A6826" w:rsidRDefault="004A6826" w:rsidP="004A6826">
      <w:pPr>
        <w:widowControl w:val="0"/>
        <w:autoSpaceDE w:val="0"/>
        <w:autoSpaceDN w:val="0"/>
        <w:adjustRightInd w:val="0"/>
        <w:spacing w:after="0" w:line="360" w:lineRule="auto"/>
        <w:rPr>
          <w:rFonts w:ascii="Times New Roman" w:eastAsia="Times New Roman" w:hAnsi="Times New Roman" w:cs="Times New Roman"/>
          <w:b/>
          <w:bCs/>
          <w:color w:val="000000" w:themeColor="text1"/>
          <w:sz w:val="20"/>
          <w:szCs w:val="20"/>
          <w:lang w:eastAsia="ru-RU"/>
        </w:rPr>
      </w:pPr>
      <w:r w:rsidRPr="004A6826">
        <w:rPr>
          <w:rFonts w:ascii="Times New Roman" w:eastAsia="Times New Roman" w:hAnsi="Times New Roman" w:cs="Times New Roman"/>
          <w:b/>
          <w:bCs/>
          <w:color w:val="000000" w:themeColor="text1"/>
          <w:sz w:val="20"/>
          <w:szCs w:val="20"/>
          <w:lang w:eastAsia="ru-RU"/>
        </w:rPr>
        <w:t>Пример 1.</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u w:val="single"/>
          <w:lang w:eastAsia="ru-RU"/>
        </w:rPr>
        <w:t>Дано</w:t>
      </w:r>
      <w:r w:rsidRPr="004A6826">
        <w:rPr>
          <w:rFonts w:ascii="Times New Roman" w:eastAsia="Times New Roman" w:hAnsi="Times New Roman" w:cs="Times New Roman"/>
          <w:bCs/>
          <w:color w:val="000000" w:themeColor="text1"/>
          <w:sz w:val="20"/>
          <w:szCs w:val="20"/>
          <w:lang w:eastAsia="ru-RU"/>
        </w:rPr>
        <w:t xml:space="preserve">: в поселке городского типа на территории жилого квартала площадью </w:t>
      </w:r>
      <w:r w:rsidRPr="004A6826">
        <w:rPr>
          <w:rFonts w:ascii="Times New Roman" w:eastAsia="Times New Roman" w:hAnsi="Times New Roman" w:cs="Times New Roman"/>
          <w:bCs/>
          <w:color w:val="000000" w:themeColor="text1"/>
          <w:sz w:val="20"/>
          <w:szCs w:val="20"/>
          <w:lang w:val="en-US" w:eastAsia="ru-RU"/>
        </w:rPr>
        <w:t>S</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 27000 м</w:t>
      </w:r>
      <w:proofErr w:type="gramStart"/>
      <w:r w:rsidRPr="004A6826">
        <w:rPr>
          <w:rFonts w:ascii="Times New Roman" w:eastAsia="Times New Roman" w:hAnsi="Times New Roman" w:cs="Times New Roman"/>
          <w:bCs/>
          <w:color w:val="000000" w:themeColor="text1"/>
          <w:sz w:val="20"/>
          <w:szCs w:val="20"/>
          <w:vertAlign w:val="superscript"/>
          <w:lang w:eastAsia="ru-RU"/>
        </w:rPr>
        <w:t>2</w:t>
      </w:r>
      <w:proofErr w:type="gramEnd"/>
      <w:r w:rsidRPr="004A6826">
        <w:rPr>
          <w:rFonts w:ascii="Times New Roman" w:eastAsia="Times New Roman" w:hAnsi="Times New Roman" w:cs="Times New Roman"/>
          <w:bCs/>
          <w:color w:val="000000" w:themeColor="text1"/>
          <w:sz w:val="20"/>
          <w:szCs w:val="20"/>
          <w:vertAlign w:val="superscript"/>
          <w:lang w:eastAsia="ru-RU"/>
        </w:rPr>
        <w:t xml:space="preserve"> </w:t>
      </w:r>
      <w:r w:rsidRPr="004A6826">
        <w:rPr>
          <w:rFonts w:ascii="Times New Roman" w:eastAsia="Times New Roman" w:hAnsi="Times New Roman" w:cs="Times New Roman"/>
          <w:bCs/>
          <w:color w:val="000000" w:themeColor="text1"/>
          <w:sz w:val="20"/>
          <w:szCs w:val="20"/>
          <w:lang w:eastAsia="ru-RU"/>
        </w:rPr>
        <w:t>размещены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4A6826" w:rsidRPr="004A6826" w:rsidTr="00763EEA">
        <w:tc>
          <w:tcPr>
            <w:tcW w:w="1526"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Индекс дома</w:t>
            </w:r>
          </w:p>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val="en-US" w:eastAsia="ru-RU"/>
              </w:rPr>
            </w:pPr>
            <w:r w:rsidRPr="004A6826">
              <w:rPr>
                <w:rFonts w:ascii="Times New Roman" w:eastAsia="Times New Roman" w:hAnsi="Times New Roman" w:cs="Times New Roman"/>
                <w:bCs/>
                <w:color w:val="000000" w:themeColor="text1"/>
                <w:sz w:val="20"/>
                <w:szCs w:val="20"/>
                <w:lang w:val="en-US" w:eastAsia="ru-RU"/>
              </w:rPr>
              <w:t>i = 1, 2, …n</w:t>
            </w:r>
          </w:p>
        </w:tc>
        <w:tc>
          <w:tcPr>
            <w:tcW w:w="1984"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Площадь застройки дома,</w:t>
            </w:r>
          </w:p>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r w:rsidRPr="004A6826">
              <w:rPr>
                <w:rFonts w:ascii="Times New Roman" w:eastAsia="Times New Roman" w:hAnsi="Times New Roman" w:cs="Times New Roman"/>
                <w:bCs/>
                <w:color w:val="000000" w:themeColor="text1"/>
                <w:sz w:val="20"/>
                <w:szCs w:val="20"/>
                <w:vertAlign w:val="subscript"/>
                <w:lang w:val="en-US" w:eastAsia="ru-RU"/>
              </w:rPr>
              <w:t>i</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 м</w:t>
            </w:r>
            <w:r w:rsidRPr="004A6826">
              <w:rPr>
                <w:rFonts w:ascii="Times New Roman" w:eastAsia="Times New Roman" w:hAnsi="Times New Roman" w:cs="Times New Roman"/>
                <w:bCs/>
                <w:color w:val="000000" w:themeColor="text1"/>
                <w:sz w:val="20"/>
                <w:szCs w:val="20"/>
                <w:vertAlign w:val="superscript"/>
                <w:lang w:eastAsia="ru-RU"/>
              </w:rPr>
              <w:t>2</w:t>
            </w:r>
            <w:r w:rsidRPr="004A6826">
              <w:rPr>
                <w:rFonts w:ascii="Times New Roman" w:eastAsia="Times New Roman" w:hAnsi="Times New Roman" w:cs="Times New Roman"/>
                <w:bCs/>
                <w:color w:val="000000" w:themeColor="text1"/>
                <w:sz w:val="20"/>
                <w:szCs w:val="20"/>
                <w:vertAlign w:val="subscript"/>
                <w:lang w:eastAsia="ru-RU"/>
              </w:rPr>
              <w:t>,</w:t>
            </w:r>
          </w:p>
        </w:tc>
        <w:tc>
          <w:tcPr>
            <w:tcW w:w="2127"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Этажность дома</w:t>
            </w:r>
          </w:p>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val="en-US" w:eastAsia="ru-RU"/>
              </w:rPr>
              <w:t>N</w:t>
            </w:r>
            <w:proofErr w:type="spellStart"/>
            <w:r w:rsidRPr="004A6826">
              <w:rPr>
                <w:rFonts w:ascii="Times New Roman" w:eastAsia="Times New Roman" w:hAnsi="Times New Roman" w:cs="Times New Roman"/>
                <w:bCs/>
                <w:color w:val="000000" w:themeColor="text1"/>
                <w:sz w:val="20"/>
                <w:szCs w:val="20"/>
                <w:lang w:eastAsia="ru-RU"/>
              </w:rPr>
              <w:t>эт</w:t>
            </w:r>
            <w:proofErr w:type="spellEnd"/>
            <w:r w:rsidRPr="004A6826">
              <w:rPr>
                <w:rFonts w:ascii="Times New Roman" w:eastAsia="Times New Roman" w:hAnsi="Times New Roman" w:cs="Times New Roman"/>
                <w:bCs/>
                <w:color w:val="000000" w:themeColor="text1"/>
                <w:sz w:val="20"/>
                <w:szCs w:val="20"/>
                <w:vertAlign w:val="subscript"/>
                <w:lang w:val="en-US" w:eastAsia="ru-RU"/>
              </w:rPr>
              <w:t xml:space="preserve"> i</w:t>
            </w:r>
          </w:p>
          <w:p w:rsidR="004A6826" w:rsidRPr="004A6826" w:rsidRDefault="004A6826" w:rsidP="004A682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p>
        </w:tc>
      </w:tr>
      <w:tr w:rsidR="004A6826" w:rsidRPr="004A6826" w:rsidTr="00763EEA">
        <w:tc>
          <w:tcPr>
            <w:tcW w:w="1526"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w:t>
            </w:r>
          </w:p>
        </w:tc>
      </w:tr>
      <w:tr w:rsidR="004A6826" w:rsidRPr="004A6826" w:rsidTr="00763EEA">
        <w:tc>
          <w:tcPr>
            <w:tcW w:w="1526"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w:t>
            </w:r>
          </w:p>
        </w:tc>
      </w:tr>
      <w:tr w:rsidR="004A6826" w:rsidRPr="004A6826" w:rsidTr="00763EEA">
        <w:tc>
          <w:tcPr>
            <w:tcW w:w="1526"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w:t>
            </w:r>
          </w:p>
        </w:tc>
      </w:tr>
      <w:tr w:rsidR="004A6826" w:rsidRPr="004A6826" w:rsidTr="00763EEA">
        <w:tc>
          <w:tcPr>
            <w:tcW w:w="1526"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w:t>
            </w:r>
          </w:p>
        </w:tc>
      </w:tr>
      <w:tr w:rsidR="004A6826" w:rsidRPr="004A6826" w:rsidTr="00763EEA">
        <w:tc>
          <w:tcPr>
            <w:tcW w:w="1526"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w:t>
            </w:r>
          </w:p>
        </w:tc>
      </w:tr>
      <w:tr w:rsidR="004A6826" w:rsidRPr="004A6826" w:rsidTr="00763EEA">
        <w:tc>
          <w:tcPr>
            <w:tcW w:w="1526"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w:t>
            </w:r>
          </w:p>
        </w:tc>
      </w:tr>
      <w:tr w:rsidR="004A6826" w:rsidRPr="004A6826" w:rsidTr="00763EEA">
        <w:tc>
          <w:tcPr>
            <w:tcW w:w="1526"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w:t>
            </w:r>
          </w:p>
        </w:tc>
      </w:tr>
    </w:tbl>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Поэтажные площади на этажах каждого дома одинаковы и равны площади застройки.</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u w:val="single"/>
          <w:lang w:eastAsia="ru-RU"/>
        </w:rPr>
        <w:t>Требуется</w:t>
      </w:r>
      <w:r w:rsidRPr="004A6826">
        <w:rPr>
          <w:rFonts w:ascii="Times New Roman" w:eastAsia="Times New Roman" w:hAnsi="Times New Roman" w:cs="Times New Roman"/>
          <w:bCs/>
          <w:color w:val="000000" w:themeColor="text1"/>
          <w:sz w:val="20"/>
          <w:szCs w:val="20"/>
          <w:lang w:eastAsia="ru-RU"/>
        </w:rPr>
        <w:t xml:space="preserve">: установить соответствие значений коэффициента застройки </w:t>
      </w:r>
      <w:proofErr w:type="spellStart"/>
      <w:proofErr w:type="gramStart"/>
      <w:r w:rsidRPr="004A6826">
        <w:rPr>
          <w:rFonts w:ascii="Times New Roman" w:eastAsia="Times New Roman" w:hAnsi="Times New Roman" w:cs="Times New Roman"/>
          <w:bCs/>
          <w:color w:val="000000" w:themeColor="text1"/>
          <w:sz w:val="20"/>
          <w:szCs w:val="20"/>
          <w:lang w:eastAsia="ru-RU"/>
        </w:rPr>
        <w:t>Кз</w:t>
      </w:r>
      <w:proofErr w:type="spellEnd"/>
      <w:proofErr w:type="gram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и плотности застройки </w:t>
      </w:r>
      <w:proofErr w:type="spellStart"/>
      <w:r w:rsidRPr="004A6826">
        <w:rPr>
          <w:rFonts w:ascii="Times New Roman" w:eastAsia="Times New Roman" w:hAnsi="Times New Roman" w:cs="Times New Roman"/>
          <w:bCs/>
          <w:color w:val="000000" w:themeColor="text1"/>
          <w:sz w:val="20"/>
          <w:szCs w:val="20"/>
          <w:lang w:eastAsia="ru-RU"/>
        </w:rPr>
        <w:t>Рз</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квартала жилыми домами нормативным значениям.</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u w:val="single"/>
          <w:lang w:eastAsia="ru-RU"/>
        </w:rPr>
      </w:pPr>
      <w:r w:rsidRPr="004A6826">
        <w:rPr>
          <w:rFonts w:ascii="Times New Roman" w:eastAsia="Times New Roman" w:hAnsi="Times New Roman" w:cs="Times New Roman"/>
          <w:bCs/>
          <w:color w:val="000000" w:themeColor="text1"/>
          <w:sz w:val="20"/>
          <w:szCs w:val="20"/>
          <w:u w:val="single"/>
          <w:lang w:eastAsia="ru-RU"/>
        </w:rPr>
        <w:t>Решение:</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1) Определяется суммарная площадь застройки всех домов в квартале </w:t>
      </w:r>
      <w:proofErr w:type="gramStart"/>
      <w:r w:rsidRPr="004A6826">
        <w:rPr>
          <w:rFonts w:ascii="Times New Roman" w:eastAsia="Times New Roman" w:hAnsi="Times New Roman" w:cs="Times New Roman"/>
          <w:bCs/>
          <w:color w:val="000000" w:themeColor="text1"/>
          <w:sz w:val="20"/>
          <w:szCs w:val="20"/>
          <w:lang w:val="en-US" w:eastAsia="ru-RU"/>
        </w:rPr>
        <w:t>S</w:t>
      </w:r>
      <w:proofErr w:type="gramEnd"/>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по формуле:</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vertAlign w:val="subscript"/>
          <w:lang w:eastAsia="ru-RU"/>
        </w:rPr>
      </w:pP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proofErr w:type="spellStart"/>
      <w:proofErr w:type="gram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w:t>
      </w:r>
      <w:proofErr w:type="gramEnd"/>
      <w:r w:rsidRPr="004A6826">
        <w:rPr>
          <w:rFonts w:ascii="Times New Roman" w:eastAsia="Times New Roman" w:hAnsi="Times New Roman" w:cs="Times New Roman"/>
          <w:bCs/>
          <w:color w:val="000000" w:themeColor="text1"/>
          <w:sz w:val="20"/>
          <w:szCs w:val="20"/>
          <w:lang w:eastAsia="ru-RU"/>
        </w:rPr>
        <w:t xml:space="preserve"> ∑ </w:t>
      </w: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r w:rsidRPr="004A6826">
        <w:rPr>
          <w:rFonts w:ascii="Times New Roman" w:eastAsia="Times New Roman" w:hAnsi="Times New Roman" w:cs="Times New Roman"/>
          <w:bCs/>
          <w:color w:val="000000" w:themeColor="text1"/>
          <w:sz w:val="20"/>
          <w:szCs w:val="20"/>
          <w:vertAlign w:val="subscript"/>
          <w:lang w:val="en-US" w:eastAsia="ru-RU"/>
        </w:rPr>
        <w:t>i</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w:t>
      </w:r>
      <w:r w:rsidRPr="004A6826">
        <w:rPr>
          <w:rFonts w:ascii="Times New Roman" w:eastAsia="Times New Roman" w:hAnsi="Times New Roman" w:cs="Times New Roman"/>
          <w:bCs/>
          <w:color w:val="000000" w:themeColor="text1"/>
          <w:sz w:val="20"/>
          <w:szCs w:val="20"/>
          <w:vertAlign w:val="subscript"/>
          <w:lang w:eastAsia="ru-RU"/>
        </w:rPr>
        <w:t xml:space="preserve">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vertAlign w:val="superscript"/>
          <w:lang w:eastAsia="ru-RU"/>
        </w:rPr>
      </w:pP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proofErr w:type="spellStart"/>
      <w:proofErr w:type="gram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proofErr w:type="gram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500+</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500+900+</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900+1200+900+900 = 5800 м</w:t>
      </w:r>
      <w:r w:rsidRPr="004A6826">
        <w:rPr>
          <w:rFonts w:ascii="Times New Roman" w:eastAsia="Times New Roman" w:hAnsi="Times New Roman" w:cs="Times New Roman"/>
          <w:bCs/>
          <w:color w:val="000000" w:themeColor="text1"/>
          <w:sz w:val="20"/>
          <w:szCs w:val="20"/>
          <w:vertAlign w:val="superscript"/>
          <w:lang w:eastAsia="ru-RU"/>
        </w:rPr>
        <w:t>2</w:t>
      </w:r>
      <w:r w:rsidRPr="004A6826">
        <w:rPr>
          <w:rFonts w:ascii="Times New Roman" w:eastAsia="Times New Roman" w:hAnsi="Times New Roman" w:cs="Times New Roman"/>
          <w:bCs/>
          <w:color w:val="000000" w:themeColor="text1"/>
          <w:sz w:val="20"/>
          <w:szCs w:val="20"/>
          <w:lang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2) Определяется суммарная поэтажная площадь всех домов в квартале </w:t>
      </w:r>
      <w:proofErr w:type="gramStart"/>
      <w:r w:rsidRPr="004A6826">
        <w:rPr>
          <w:rFonts w:ascii="Times New Roman" w:eastAsia="Times New Roman" w:hAnsi="Times New Roman" w:cs="Times New Roman"/>
          <w:bCs/>
          <w:color w:val="000000" w:themeColor="text1"/>
          <w:sz w:val="20"/>
          <w:szCs w:val="20"/>
          <w:lang w:val="en-US" w:eastAsia="ru-RU"/>
        </w:rPr>
        <w:t>S</w:t>
      </w:r>
      <w:proofErr w:type="spellStart"/>
      <w:proofErr w:type="gramEnd"/>
      <w:r w:rsidRPr="004A6826">
        <w:rPr>
          <w:rFonts w:ascii="Times New Roman" w:eastAsia="Times New Roman" w:hAnsi="Times New Roman" w:cs="Times New Roman"/>
          <w:bCs/>
          <w:color w:val="000000" w:themeColor="text1"/>
          <w:sz w:val="20"/>
          <w:szCs w:val="20"/>
          <w:lang w:eastAsia="ru-RU"/>
        </w:rPr>
        <w:t>эт</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по формуле:</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val="en-US" w:eastAsia="ru-RU"/>
        </w:rPr>
      </w:pPr>
      <w:r w:rsidRPr="004A6826">
        <w:rPr>
          <w:rFonts w:ascii="Times New Roman" w:eastAsia="Times New Roman" w:hAnsi="Times New Roman" w:cs="Times New Roman"/>
          <w:bCs/>
          <w:color w:val="000000" w:themeColor="text1"/>
          <w:sz w:val="20"/>
          <w:szCs w:val="20"/>
          <w:lang w:val="en-US" w:eastAsia="ru-RU"/>
        </w:rPr>
        <w:t>S</w:t>
      </w:r>
      <w:proofErr w:type="spellStart"/>
      <w:r w:rsidRPr="004A6826">
        <w:rPr>
          <w:rFonts w:ascii="Times New Roman" w:eastAsia="Times New Roman" w:hAnsi="Times New Roman" w:cs="Times New Roman"/>
          <w:bCs/>
          <w:color w:val="000000" w:themeColor="text1"/>
          <w:sz w:val="20"/>
          <w:szCs w:val="20"/>
          <w:lang w:eastAsia="ru-RU"/>
        </w:rPr>
        <w:t>эт</w:t>
      </w:r>
      <w:proofErr w:type="spellEnd"/>
      <w:r w:rsidRPr="004A6826">
        <w:rPr>
          <w:rFonts w:ascii="Times New Roman" w:eastAsia="Times New Roman" w:hAnsi="Times New Roman" w:cs="Times New Roman"/>
          <w:bCs/>
          <w:color w:val="000000" w:themeColor="text1"/>
          <w:sz w:val="20"/>
          <w:szCs w:val="20"/>
          <w:lang w:val="en-US" w:eastAsia="ru-RU"/>
        </w:rPr>
        <w:t xml:space="preserve"> </w:t>
      </w:r>
      <w:proofErr w:type="spellStart"/>
      <w:proofErr w:type="gram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val="en-US" w:eastAsia="ru-RU"/>
        </w:rPr>
        <w:t xml:space="preserve">  </w:t>
      </w:r>
      <w:r w:rsidRPr="004A6826">
        <w:rPr>
          <w:rFonts w:ascii="Times New Roman" w:eastAsia="Times New Roman" w:hAnsi="Times New Roman" w:cs="Times New Roman"/>
          <w:bCs/>
          <w:color w:val="000000" w:themeColor="text1"/>
          <w:sz w:val="20"/>
          <w:szCs w:val="20"/>
          <w:lang w:val="en-US" w:eastAsia="ru-RU"/>
        </w:rPr>
        <w:t>=</w:t>
      </w:r>
      <w:proofErr w:type="gramEnd"/>
      <w:r w:rsidRPr="004A6826">
        <w:rPr>
          <w:rFonts w:ascii="Times New Roman" w:eastAsia="Times New Roman" w:hAnsi="Times New Roman" w:cs="Times New Roman"/>
          <w:bCs/>
          <w:color w:val="000000" w:themeColor="text1"/>
          <w:sz w:val="20"/>
          <w:szCs w:val="20"/>
          <w:lang w:val="en-US" w:eastAsia="ru-RU"/>
        </w:rPr>
        <w:t xml:space="preserve"> ∑ ( S</w:t>
      </w:r>
      <w:r w:rsidRPr="004A6826">
        <w:rPr>
          <w:rFonts w:ascii="Times New Roman" w:eastAsia="Times New Roman" w:hAnsi="Times New Roman" w:cs="Times New Roman"/>
          <w:bCs/>
          <w:color w:val="000000" w:themeColor="text1"/>
          <w:sz w:val="20"/>
          <w:szCs w:val="20"/>
          <w:lang w:eastAsia="ru-RU"/>
        </w:rPr>
        <w:t>з</w:t>
      </w:r>
      <w:r w:rsidRPr="004A6826">
        <w:rPr>
          <w:rFonts w:ascii="Times New Roman" w:eastAsia="Times New Roman" w:hAnsi="Times New Roman" w:cs="Times New Roman"/>
          <w:bCs/>
          <w:color w:val="000000" w:themeColor="text1"/>
          <w:sz w:val="20"/>
          <w:szCs w:val="20"/>
          <w:lang w:val="en-US" w:eastAsia="ru-RU"/>
        </w:rPr>
        <w:t xml:space="preserve"> </w:t>
      </w:r>
      <w:r w:rsidRPr="004A6826">
        <w:rPr>
          <w:rFonts w:ascii="Times New Roman" w:eastAsia="Times New Roman" w:hAnsi="Times New Roman" w:cs="Times New Roman"/>
          <w:bCs/>
          <w:color w:val="000000" w:themeColor="text1"/>
          <w:sz w:val="20"/>
          <w:szCs w:val="20"/>
          <w:vertAlign w:val="subscript"/>
          <w:lang w:val="en-US" w:eastAsia="ru-RU"/>
        </w:rPr>
        <w:t xml:space="preserve">i </w:t>
      </w:r>
      <w:r w:rsidRPr="004A6826">
        <w:rPr>
          <w:rFonts w:ascii="Times New Roman" w:eastAsia="Times New Roman" w:hAnsi="Times New Roman" w:cs="Times New Roman"/>
          <w:bCs/>
          <w:color w:val="000000" w:themeColor="text1"/>
          <w:sz w:val="20"/>
          <w:szCs w:val="20"/>
          <w:lang w:val="en-US" w:eastAsia="ru-RU"/>
        </w:rPr>
        <w:t xml:space="preserve">× </w:t>
      </w:r>
      <w:r w:rsidRPr="004A6826">
        <w:rPr>
          <w:rFonts w:ascii="Times New Roman" w:eastAsia="Times New Roman" w:hAnsi="Times New Roman" w:cs="Times New Roman"/>
          <w:bCs/>
          <w:color w:val="000000" w:themeColor="text1"/>
          <w:sz w:val="20"/>
          <w:szCs w:val="20"/>
          <w:vertAlign w:val="subscript"/>
          <w:lang w:val="en-US" w:eastAsia="ru-RU"/>
        </w:rPr>
        <w:t xml:space="preserve"> </w:t>
      </w:r>
      <w:r w:rsidRPr="004A6826">
        <w:rPr>
          <w:rFonts w:ascii="Times New Roman" w:eastAsia="Times New Roman" w:hAnsi="Times New Roman" w:cs="Times New Roman"/>
          <w:bCs/>
          <w:color w:val="000000" w:themeColor="text1"/>
          <w:sz w:val="20"/>
          <w:szCs w:val="20"/>
          <w:lang w:val="en-US" w:eastAsia="ru-RU"/>
        </w:rPr>
        <w:t>N</w:t>
      </w:r>
      <w:proofErr w:type="spellStart"/>
      <w:r w:rsidRPr="004A6826">
        <w:rPr>
          <w:rFonts w:ascii="Times New Roman" w:eastAsia="Times New Roman" w:hAnsi="Times New Roman" w:cs="Times New Roman"/>
          <w:bCs/>
          <w:color w:val="000000" w:themeColor="text1"/>
          <w:sz w:val="20"/>
          <w:szCs w:val="20"/>
          <w:lang w:eastAsia="ru-RU"/>
        </w:rPr>
        <w:t>эт</w:t>
      </w:r>
      <w:proofErr w:type="spellEnd"/>
      <w:r w:rsidRPr="004A6826">
        <w:rPr>
          <w:rFonts w:ascii="Times New Roman" w:eastAsia="Times New Roman" w:hAnsi="Times New Roman" w:cs="Times New Roman"/>
          <w:bCs/>
          <w:color w:val="000000" w:themeColor="text1"/>
          <w:sz w:val="20"/>
          <w:szCs w:val="20"/>
          <w:vertAlign w:val="subscript"/>
          <w:lang w:val="en-US" w:eastAsia="ru-RU"/>
        </w:rPr>
        <w:t xml:space="preserve"> i</w:t>
      </w:r>
      <w:r w:rsidRPr="004A6826">
        <w:rPr>
          <w:rFonts w:ascii="Times New Roman" w:eastAsia="Times New Roman" w:hAnsi="Times New Roman" w:cs="Times New Roman"/>
          <w:bCs/>
          <w:color w:val="000000" w:themeColor="text1"/>
          <w:sz w:val="20"/>
          <w:szCs w:val="20"/>
          <w:lang w:val="en-US"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val="en-US" w:eastAsia="ru-RU"/>
        </w:rPr>
        <w:t>S</w:t>
      </w:r>
      <w:proofErr w:type="spellStart"/>
      <w:r w:rsidRPr="004A6826">
        <w:rPr>
          <w:rFonts w:ascii="Times New Roman" w:eastAsia="Times New Roman" w:hAnsi="Times New Roman" w:cs="Times New Roman"/>
          <w:bCs/>
          <w:color w:val="000000" w:themeColor="text1"/>
          <w:sz w:val="20"/>
          <w:szCs w:val="20"/>
          <w:lang w:eastAsia="ru-RU"/>
        </w:rPr>
        <w:t>эт</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proofErr w:type="gram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w:t>
      </w:r>
      <w:proofErr w:type="gramEnd"/>
      <w:r w:rsidRPr="004A6826">
        <w:rPr>
          <w:rFonts w:ascii="Times New Roman" w:eastAsia="Times New Roman" w:hAnsi="Times New Roman" w:cs="Times New Roman"/>
          <w:bCs/>
          <w:color w:val="000000" w:themeColor="text1"/>
          <w:sz w:val="20"/>
          <w:szCs w:val="20"/>
          <w:lang w:eastAsia="ru-RU"/>
        </w:rPr>
        <w:t xml:space="preserve"> 500×2+</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500×2+900×5+</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900×5+1200×5+900×7+900×7 = 29600 м</w:t>
      </w:r>
      <w:r w:rsidRPr="004A6826">
        <w:rPr>
          <w:rFonts w:ascii="Times New Roman" w:eastAsia="Times New Roman" w:hAnsi="Times New Roman" w:cs="Times New Roman"/>
          <w:bCs/>
          <w:color w:val="000000" w:themeColor="text1"/>
          <w:sz w:val="20"/>
          <w:szCs w:val="20"/>
          <w:vertAlign w:val="superscript"/>
          <w:lang w:eastAsia="ru-RU"/>
        </w:rPr>
        <w:t>2</w:t>
      </w:r>
      <w:r w:rsidRPr="004A6826">
        <w:rPr>
          <w:rFonts w:ascii="Times New Roman" w:eastAsia="Times New Roman" w:hAnsi="Times New Roman" w:cs="Times New Roman"/>
          <w:bCs/>
          <w:color w:val="000000" w:themeColor="text1"/>
          <w:sz w:val="20"/>
          <w:szCs w:val="20"/>
          <w:lang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3) Определяется коэффициент застройки </w:t>
      </w:r>
      <w:proofErr w:type="spellStart"/>
      <w:proofErr w:type="gramStart"/>
      <w:r w:rsidRPr="004A6826">
        <w:rPr>
          <w:rFonts w:ascii="Times New Roman" w:eastAsia="Times New Roman" w:hAnsi="Times New Roman" w:cs="Times New Roman"/>
          <w:bCs/>
          <w:color w:val="000000" w:themeColor="text1"/>
          <w:sz w:val="20"/>
          <w:szCs w:val="20"/>
          <w:lang w:eastAsia="ru-RU"/>
        </w:rPr>
        <w:t>Кз</w:t>
      </w:r>
      <w:proofErr w:type="spellEnd"/>
      <w:proofErr w:type="gram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плотность застройки </w:t>
      </w:r>
      <w:proofErr w:type="spellStart"/>
      <w:r w:rsidRPr="004A6826">
        <w:rPr>
          <w:rFonts w:ascii="Times New Roman" w:eastAsia="Times New Roman" w:hAnsi="Times New Roman" w:cs="Times New Roman"/>
          <w:bCs/>
          <w:color w:val="000000" w:themeColor="text1"/>
          <w:sz w:val="20"/>
          <w:szCs w:val="20"/>
          <w:lang w:eastAsia="ru-RU"/>
        </w:rPr>
        <w:t>Рз</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квартала жилыми домами и средняя этажность домов </w:t>
      </w:r>
      <w:proofErr w:type="spellStart"/>
      <w:r w:rsidRPr="004A6826">
        <w:rPr>
          <w:rFonts w:ascii="Times New Roman" w:eastAsia="Times New Roman" w:hAnsi="Times New Roman" w:cs="Times New Roman"/>
          <w:bCs/>
          <w:color w:val="000000" w:themeColor="text1"/>
          <w:sz w:val="20"/>
          <w:szCs w:val="20"/>
          <w:lang w:eastAsia="ru-RU"/>
        </w:rPr>
        <w:t>Nэт</w:t>
      </w:r>
      <w:r w:rsidRPr="004A6826">
        <w:rPr>
          <w:rFonts w:ascii="Times New Roman" w:eastAsia="Times New Roman" w:hAnsi="Times New Roman" w:cs="Times New Roman"/>
          <w:bCs/>
          <w:color w:val="000000" w:themeColor="text1"/>
          <w:sz w:val="20"/>
          <w:szCs w:val="20"/>
          <w:vertAlign w:val="subscript"/>
          <w:lang w:eastAsia="ru-RU"/>
        </w:rPr>
        <w:t>ср</w:t>
      </w:r>
      <w:proofErr w:type="spellEnd"/>
      <w:r w:rsidRPr="004A6826">
        <w:rPr>
          <w:rFonts w:ascii="Times New Roman" w:eastAsia="Times New Roman" w:hAnsi="Times New Roman" w:cs="Times New Roman"/>
          <w:bCs/>
          <w:color w:val="000000" w:themeColor="text1"/>
          <w:sz w:val="20"/>
          <w:szCs w:val="20"/>
          <w:lang w:eastAsia="ru-RU"/>
        </w:rPr>
        <w:t xml:space="preserve"> в квартале по формулам:</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vertAlign w:val="subscript"/>
          <w:lang w:eastAsia="ru-RU"/>
        </w:rPr>
      </w:pPr>
      <w:proofErr w:type="spellStart"/>
      <w:proofErr w:type="gramStart"/>
      <w:r w:rsidRPr="004A6826">
        <w:rPr>
          <w:rFonts w:ascii="Times New Roman" w:eastAsia="Times New Roman" w:hAnsi="Times New Roman" w:cs="Times New Roman"/>
          <w:bCs/>
          <w:color w:val="000000" w:themeColor="text1"/>
          <w:sz w:val="20"/>
          <w:szCs w:val="20"/>
          <w:lang w:eastAsia="ru-RU"/>
        </w:rPr>
        <w:t>Кз</w:t>
      </w:r>
      <w:proofErr w:type="spellEnd"/>
      <w:proofErr w:type="gram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 100% ×  (</w:t>
      </w: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lang w:val="en-US" w:eastAsia="ru-RU"/>
        </w:rPr>
        <w:t>S</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proofErr w:type="spellStart"/>
      <w:r w:rsidRPr="004A6826">
        <w:rPr>
          <w:rFonts w:ascii="Times New Roman" w:eastAsia="Times New Roman" w:hAnsi="Times New Roman" w:cs="Times New Roman"/>
          <w:bCs/>
          <w:color w:val="000000" w:themeColor="text1"/>
          <w:sz w:val="20"/>
          <w:szCs w:val="20"/>
          <w:lang w:eastAsia="ru-RU"/>
        </w:rPr>
        <w:t>Рз</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 </w:t>
      </w:r>
      <w:r w:rsidRPr="004A6826">
        <w:rPr>
          <w:rFonts w:ascii="Times New Roman" w:eastAsia="Times New Roman" w:hAnsi="Times New Roman" w:cs="Times New Roman"/>
          <w:bCs/>
          <w:color w:val="000000" w:themeColor="text1"/>
          <w:sz w:val="20"/>
          <w:szCs w:val="20"/>
          <w:lang w:val="en-US" w:eastAsia="ru-RU"/>
        </w:rPr>
        <w:t>S</w:t>
      </w:r>
      <w:proofErr w:type="spellStart"/>
      <w:r w:rsidRPr="004A6826">
        <w:rPr>
          <w:rFonts w:ascii="Times New Roman" w:eastAsia="Times New Roman" w:hAnsi="Times New Roman" w:cs="Times New Roman"/>
          <w:bCs/>
          <w:color w:val="000000" w:themeColor="text1"/>
          <w:sz w:val="20"/>
          <w:szCs w:val="20"/>
          <w:lang w:eastAsia="ru-RU"/>
        </w:rPr>
        <w:t>эт</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lang w:val="en-US" w:eastAsia="ru-RU"/>
        </w:rPr>
        <w:t>S</w:t>
      </w:r>
      <w:proofErr w:type="spellStart"/>
      <w:r w:rsidRPr="004A6826">
        <w:rPr>
          <w:rFonts w:ascii="Times New Roman" w:eastAsia="Times New Roman" w:hAnsi="Times New Roman" w:cs="Times New Roman"/>
          <w:bCs/>
          <w:color w:val="000000" w:themeColor="text1"/>
          <w:sz w:val="20"/>
          <w:szCs w:val="20"/>
          <w:lang w:eastAsia="ru-RU"/>
        </w:rPr>
        <w:t>кв</w:t>
      </w:r>
      <w:proofErr w:type="spellEnd"/>
      <w:proofErr w:type="gramStart"/>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w:t>
      </w:r>
      <w:proofErr w:type="gramEnd"/>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proofErr w:type="spellStart"/>
      <w:r w:rsidRPr="004A6826">
        <w:rPr>
          <w:rFonts w:ascii="Times New Roman" w:eastAsia="Times New Roman" w:hAnsi="Times New Roman" w:cs="Times New Roman"/>
          <w:bCs/>
          <w:color w:val="000000" w:themeColor="text1"/>
          <w:sz w:val="20"/>
          <w:szCs w:val="20"/>
          <w:lang w:eastAsia="ru-RU"/>
        </w:rPr>
        <w:t>Nэт</w:t>
      </w:r>
      <w:r w:rsidRPr="004A6826">
        <w:rPr>
          <w:rFonts w:ascii="Times New Roman" w:eastAsia="Times New Roman" w:hAnsi="Times New Roman" w:cs="Times New Roman"/>
          <w:bCs/>
          <w:color w:val="000000" w:themeColor="text1"/>
          <w:sz w:val="20"/>
          <w:szCs w:val="20"/>
          <w:vertAlign w:val="subscript"/>
          <w:lang w:eastAsia="ru-RU"/>
        </w:rPr>
        <w:t>ср</w:t>
      </w:r>
      <w:proofErr w:type="spellEnd"/>
      <w:r w:rsidRPr="004A6826">
        <w:rPr>
          <w:rFonts w:ascii="Times New Roman" w:eastAsia="Times New Roman" w:hAnsi="Times New Roman" w:cs="Times New Roman"/>
          <w:bCs/>
          <w:color w:val="000000" w:themeColor="text1"/>
          <w:sz w:val="20"/>
          <w:szCs w:val="20"/>
          <w:lang w:eastAsia="ru-RU"/>
        </w:rPr>
        <w:t xml:space="preserve"> = </w:t>
      </w:r>
      <w:r w:rsidRPr="004A6826">
        <w:rPr>
          <w:rFonts w:ascii="Times New Roman" w:eastAsia="Times New Roman" w:hAnsi="Times New Roman" w:cs="Times New Roman"/>
          <w:bCs/>
          <w:color w:val="000000" w:themeColor="text1"/>
          <w:sz w:val="20"/>
          <w:szCs w:val="20"/>
          <w:lang w:val="en-US" w:eastAsia="ru-RU"/>
        </w:rPr>
        <w:t>S</w:t>
      </w:r>
      <w:proofErr w:type="spellStart"/>
      <w:r w:rsidRPr="004A6826">
        <w:rPr>
          <w:rFonts w:ascii="Times New Roman" w:eastAsia="Times New Roman" w:hAnsi="Times New Roman" w:cs="Times New Roman"/>
          <w:bCs/>
          <w:color w:val="000000" w:themeColor="text1"/>
          <w:sz w:val="20"/>
          <w:szCs w:val="20"/>
          <w:lang w:eastAsia="ru-RU"/>
        </w:rPr>
        <w:t>эт</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proofErr w:type="gramStart"/>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w:t>
      </w:r>
      <w:proofErr w:type="gramEnd"/>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proofErr w:type="spellStart"/>
      <w:proofErr w:type="gramStart"/>
      <w:r w:rsidRPr="004A6826">
        <w:rPr>
          <w:rFonts w:ascii="Times New Roman" w:eastAsia="Times New Roman" w:hAnsi="Times New Roman" w:cs="Times New Roman"/>
          <w:bCs/>
          <w:color w:val="000000" w:themeColor="text1"/>
          <w:sz w:val="20"/>
          <w:szCs w:val="20"/>
          <w:lang w:eastAsia="ru-RU"/>
        </w:rPr>
        <w:t>Кз</w:t>
      </w:r>
      <w:proofErr w:type="spellEnd"/>
      <w:proofErr w:type="gram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 100 × 5800 / 27000 = 21,5%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proofErr w:type="spellStart"/>
      <w:r w:rsidRPr="004A6826">
        <w:rPr>
          <w:rFonts w:ascii="Times New Roman" w:eastAsia="Times New Roman" w:hAnsi="Times New Roman" w:cs="Times New Roman"/>
          <w:bCs/>
          <w:color w:val="000000" w:themeColor="text1"/>
          <w:sz w:val="20"/>
          <w:szCs w:val="20"/>
          <w:lang w:eastAsia="ru-RU"/>
        </w:rPr>
        <w:t>Рз</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 100 × 29600 / 27000= 1,10 м</w:t>
      </w:r>
      <w:proofErr w:type="gramStart"/>
      <w:r w:rsidRPr="004A6826">
        <w:rPr>
          <w:rFonts w:ascii="Times New Roman" w:eastAsia="Times New Roman" w:hAnsi="Times New Roman" w:cs="Times New Roman"/>
          <w:bCs/>
          <w:color w:val="000000" w:themeColor="text1"/>
          <w:sz w:val="20"/>
          <w:szCs w:val="20"/>
          <w:vertAlign w:val="superscript"/>
          <w:lang w:eastAsia="ru-RU"/>
        </w:rPr>
        <w:t>2</w:t>
      </w:r>
      <w:proofErr w:type="gramEnd"/>
      <w:r w:rsidRPr="004A6826">
        <w:rPr>
          <w:rFonts w:ascii="Times New Roman" w:eastAsia="Times New Roman" w:hAnsi="Times New Roman" w:cs="Times New Roman"/>
          <w:bCs/>
          <w:color w:val="000000" w:themeColor="text1"/>
          <w:sz w:val="20"/>
          <w:szCs w:val="20"/>
          <w:lang w:eastAsia="ru-RU"/>
        </w:rPr>
        <w:t>/м</w:t>
      </w:r>
      <w:r w:rsidRPr="004A6826">
        <w:rPr>
          <w:rFonts w:ascii="Times New Roman" w:eastAsia="Times New Roman" w:hAnsi="Times New Roman" w:cs="Times New Roman"/>
          <w:bCs/>
          <w:color w:val="000000" w:themeColor="text1"/>
          <w:sz w:val="20"/>
          <w:szCs w:val="20"/>
          <w:vertAlign w:val="superscript"/>
          <w:lang w:eastAsia="ru-RU"/>
        </w:rPr>
        <w:t xml:space="preserve">2 </w:t>
      </w:r>
      <w:r w:rsidRPr="004A6826">
        <w:rPr>
          <w:rFonts w:ascii="Times New Roman" w:eastAsia="Times New Roman" w:hAnsi="Times New Roman" w:cs="Times New Roman"/>
          <w:bCs/>
          <w:color w:val="000000" w:themeColor="text1"/>
          <w:sz w:val="20"/>
          <w:szCs w:val="20"/>
          <w:lang w:eastAsia="ru-RU"/>
        </w:rPr>
        <w:t>, что  эквивалентно 11000 м</w:t>
      </w:r>
      <w:r w:rsidRPr="004A6826">
        <w:rPr>
          <w:rFonts w:ascii="Times New Roman" w:eastAsia="Times New Roman" w:hAnsi="Times New Roman" w:cs="Times New Roman"/>
          <w:bCs/>
          <w:color w:val="000000" w:themeColor="text1"/>
          <w:sz w:val="20"/>
          <w:szCs w:val="20"/>
          <w:vertAlign w:val="superscript"/>
          <w:lang w:eastAsia="ru-RU"/>
        </w:rPr>
        <w:t>2</w:t>
      </w:r>
      <w:r w:rsidRPr="004A6826">
        <w:rPr>
          <w:rFonts w:ascii="Times New Roman" w:eastAsia="Times New Roman" w:hAnsi="Times New Roman" w:cs="Times New Roman"/>
          <w:bCs/>
          <w:color w:val="000000" w:themeColor="text1"/>
          <w:sz w:val="20"/>
          <w:szCs w:val="20"/>
          <w:lang w:eastAsia="ru-RU"/>
        </w:rPr>
        <w:t>/га;</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proofErr w:type="spellStart"/>
      <w:proofErr w:type="gramStart"/>
      <w:r w:rsidRPr="004A6826">
        <w:rPr>
          <w:rFonts w:ascii="Times New Roman" w:eastAsia="Times New Roman" w:hAnsi="Times New Roman" w:cs="Times New Roman"/>
          <w:bCs/>
          <w:color w:val="000000" w:themeColor="text1"/>
          <w:sz w:val="20"/>
          <w:szCs w:val="20"/>
          <w:lang w:eastAsia="ru-RU"/>
        </w:rPr>
        <w:t>N</w:t>
      </w:r>
      <w:proofErr w:type="gramEnd"/>
      <w:r w:rsidRPr="004A6826">
        <w:rPr>
          <w:rFonts w:ascii="Times New Roman" w:eastAsia="Times New Roman" w:hAnsi="Times New Roman" w:cs="Times New Roman"/>
          <w:bCs/>
          <w:color w:val="000000" w:themeColor="text1"/>
          <w:sz w:val="20"/>
          <w:szCs w:val="20"/>
          <w:lang w:eastAsia="ru-RU"/>
        </w:rPr>
        <w:t>эт</w:t>
      </w:r>
      <w:r w:rsidRPr="004A6826">
        <w:rPr>
          <w:rFonts w:ascii="Times New Roman" w:eastAsia="Times New Roman" w:hAnsi="Times New Roman" w:cs="Times New Roman"/>
          <w:bCs/>
          <w:color w:val="000000" w:themeColor="text1"/>
          <w:sz w:val="20"/>
          <w:szCs w:val="20"/>
          <w:vertAlign w:val="subscript"/>
          <w:lang w:eastAsia="ru-RU"/>
        </w:rPr>
        <w:t>ср</w:t>
      </w:r>
      <w:proofErr w:type="spellEnd"/>
      <w:r w:rsidRPr="004A6826">
        <w:rPr>
          <w:rFonts w:ascii="Times New Roman" w:eastAsia="Times New Roman" w:hAnsi="Times New Roman" w:cs="Times New Roman"/>
          <w:bCs/>
          <w:color w:val="000000" w:themeColor="text1"/>
          <w:sz w:val="20"/>
          <w:szCs w:val="20"/>
          <w:lang w:eastAsia="ru-RU"/>
        </w:rPr>
        <w:t xml:space="preserve"> = 29600 / 5800 = 5,1.</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4) По таблице 1 местных нормативов для полученной нецелочисленной средней этажности  </w:t>
      </w:r>
      <w:proofErr w:type="spellStart"/>
      <w:r w:rsidRPr="004A6826">
        <w:rPr>
          <w:rFonts w:ascii="Times New Roman" w:eastAsia="Times New Roman" w:hAnsi="Times New Roman" w:cs="Times New Roman"/>
          <w:bCs/>
          <w:color w:val="000000" w:themeColor="text1"/>
          <w:sz w:val="20"/>
          <w:szCs w:val="20"/>
          <w:lang w:eastAsia="ru-RU"/>
        </w:rPr>
        <w:t>Nэт</w:t>
      </w:r>
      <w:r w:rsidRPr="004A6826">
        <w:rPr>
          <w:rFonts w:ascii="Times New Roman" w:eastAsia="Times New Roman" w:hAnsi="Times New Roman" w:cs="Times New Roman"/>
          <w:bCs/>
          <w:color w:val="000000" w:themeColor="text1"/>
          <w:sz w:val="20"/>
          <w:szCs w:val="20"/>
          <w:vertAlign w:val="subscript"/>
          <w:lang w:eastAsia="ru-RU"/>
        </w:rPr>
        <w:t>ср</w:t>
      </w:r>
      <w:proofErr w:type="spellEnd"/>
      <w:r w:rsidRPr="004A6826">
        <w:rPr>
          <w:rFonts w:ascii="Times New Roman" w:eastAsia="Times New Roman" w:hAnsi="Times New Roman" w:cs="Times New Roman"/>
          <w:bCs/>
          <w:color w:val="000000" w:themeColor="text1"/>
          <w:sz w:val="20"/>
          <w:szCs w:val="20"/>
          <w:lang w:eastAsia="ru-RU"/>
        </w:rPr>
        <w:t xml:space="preserve"> = 5,1 методом линейной интерполяции определяется максимальный коэффициент застройки квартала жилыми домами </w:t>
      </w:r>
      <w:proofErr w:type="gramStart"/>
      <w:r w:rsidRPr="004A6826">
        <w:rPr>
          <w:rFonts w:ascii="Times New Roman" w:eastAsia="Times New Roman" w:hAnsi="Times New Roman" w:cs="Times New Roman"/>
          <w:bCs/>
          <w:color w:val="000000" w:themeColor="text1"/>
          <w:sz w:val="20"/>
          <w:szCs w:val="20"/>
          <w:lang w:val="en-US" w:eastAsia="ru-RU"/>
        </w:rPr>
        <w:t>K</w:t>
      </w:r>
      <w:proofErr w:type="gramEnd"/>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lang w:eastAsia="ru-RU"/>
        </w:rPr>
        <w:t xml:space="preserve">(5,1)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val="en-US" w:eastAsia="ru-RU"/>
        </w:rPr>
        <w:t>K</w:t>
      </w:r>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gramStart"/>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lang w:eastAsia="ru-RU"/>
        </w:rPr>
        <w:t>(</w:t>
      </w:r>
      <w:proofErr w:type="gramEnd"/>
      <w:r w:rsidRPr="004A6826">
        <w:rPr>
          <w:rFonts w:ascii="Times New Roman" w:eastAsia="Times New Roman" w:hAnsi="Times New Roman" w:cs="Times New Roman"/>
          <w:bCs/>
          <w:color w:val="000000" w:themeColor="text1"/>
          <w:sz w:val="20"/>
          <w:szCs w:val="20"/>
          <w:lang w:eastAsia="ru-RU"/>
        </w:rPr>
        <w:t xml:space="preserve">5,1) = </w:t>
      </w:r>
      <w:r w:rsidRPr="004A6826">
        <w:rPr>
          <w:rFonts w:ascii="Times New Roman" w:eastAsia="Times New Roman" w:hAnsi="Times New Roman" w:cs="Times New Roman"/>
          <w:bCs/>
          <w:color w:val="000000" w:themeColor="text1"/>
          <w:sz w:val="20"/>
          <w:szCs w:val="20"/>
          <w:lang w:val="en-US" w:eastAsia="ru-RU"/>
        </w:rPr>
        <w:t>K</w:t>
      </w:r>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lang w:eastAsia="ru-RU"/>
        </w:rPr>
        <w:t>(5) + (5,1– 5) × (</w:t>
      </w:r>
      <w:r w:rsidRPr="004A6826">
        <w:rPr>
          <w:rFonts w:ascii="Times New Roman" w:eastAsia="Times New Roman" w:hAnsi="Times New Roman" w:cs="Times New Roman"/>
          <w:bCs/>
          <w:color w:val="000000" w:themeColor="text1"/>
          <w:sz w:val="20"/>
          <w:szCs w:val="20"/>
          <w:lang w:val="en-US" w:eastAsia="ru-RU"/>
        </w:rPr>
        <w:t>K</w:t>
      </w:r>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lang w:eastAsia="ru-RU"/>
        </w:rPr>
        <w:t xml:space="preserve">(6) - </w:t>
      </w:r>
      <w:r w:rsidRPr="004A6826">
        <w:rPr>
          <w:rFonts w:ascii="Times New Roman" w:eastAsia="Times New Roman" w:hAnsi="Times New Roman" w:cs="Times New Roman"/>
          <w:bCs/>
          <w:color w:val="000000" w:themeColor="text1"/>
          <w:sz w:val="20"/>
          <w:szCs w:val="20"/>
          <w:lang w:val="en-US" w:eastAsia="ru-RU"/>
        </w:rPr>
        <w:t>K</w:t>
      </w:r>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lang w:eastAsia="ru-RU"/>
        </w:rPr>
        <w:t>(5) )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val="en-US" w:eastAsia="ru-RU"/>
        </w:rPr>
        <w:t>K</w:t>
      </w:r>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gramStart"/>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lang w:eastAsia="ru-RU"/>
        </w:rPr>
        <w:t>(</w:t>
      </w:r>
      <w:proofErr w:type="gramEnd"/>
      <w:r w:rsidRPr="004A6826">
        <w:rPr>
          <w:rFonts w:ascii="Times New Roman" w:eastAsia="Times New Roman" w:hAnsi="Times New Roman" w:cs="Times New Roman"/>
          <w:bCs/>
          <w:color w:val="000000" w:themeColor="text1"/>
          <w:sz w:val="20"/>
          <w:szCs w:val="20"/>
          <w:lang w:eastAsia="ru-RU"/>
        </w:rPr>
        <w:t>5,1) = 23,7 + 0,1 × (21,2 - 23,7) =23,5% .</w:t>
      </w:r>
    </w:p>
    <w:p w:rsidR="004A6826" w:rsidRPr="004A6826" w:rsidRDefault="004A6826" w:rsidP="004A6826">
      <w:pPr>
        <w:widowControl w:val="0"/>
        <w:autoSpaceDE w:val="0"/>
        <w:autoSpaceDN w:val="0"/>
        <w:adjustRightInd w:val="0"/>
        <w:spacing w:after="0" w:line="360" w:lineRule="auto"/>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и соответствующая  плотность застройки квартала </w:t>
      </w:r>
      <w:proofErr w:type="gramStart"/>
      <w:r w:rsidRPr="004A6826">
        <w:rPr>
          <w:rFonts w:ascii="Times New Roman" w:eastAsia="Times New Roman" w:hAnsi="Times New Roman" w:cs="Times New Roman"/>
          <w:bCs/>
          <w:color w:val="000000" w:themeColor="text1"/>
          <w:sz w:val="20"/>
          <w:szCs w:val="20"/>
          <w:lang w:val="en-US" w:eastAsia="ru-RU"/>
        </w:rPr>
        <w:t>K</w:t>
      </w:r>
      <w:proofErr w:type="gramEnd"/>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lang w:eastAsia="ru-RU"/>
        </w:rPr>
        <w:t>(5,1) по формуле:</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proofErr w:type="spellStart"/>
      <w:r w:rsidRPr="004A6826">
        <w:rPr>
          <w:rFonts w:ascii="Times New Roman" w:eastAsia="Times New Roman" w:hAnsi="Times New Roman" w:cs="Times New Roman"/>
          <w:bCs/>
          <w:color w:val="000000" w:themeColor="text1"/>
          <w:sz w:val="20"/>
          <w:szCs w:val="20"/>
          <w:lang w:eastAsia="ru-RU"/>
        </w:rPr>
        <w:lastRenderedPageBreak/>
        <w:t>Рз</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lang w:eastAsia="ru-RU"/>
        </w:rPr>
        <w:t>(5,1) = (</w:t>
      </w:r>
      <w:r w:rsidRPr="004A6826">
        <w:rPr>
          <w:rFonts w:ascii="Times New Roman" w:eastAsia="Times New Roman" w:hAnsi="Times New Roman" w:cs="Times New Roman"/>
          <w:bCs/>
          <w:color w:val="000000" w:themeColor="text1"/>
          <w:sz w:val="20"/>
          <w:szCs w:val="20"/>
          <w:lang w:val="en-US" w:eastAsia="ru-RU"/>
        </w:rPr>
        <w:t>K</w:t>
      </w:r>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lang w:eastAsia="ru-RU"/>
        </w:rPr>
        <w:t xml:space="preserve"> × </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val="en-US" w:eastAsia="ru-RU"/>
        </w:rPr>
        <w:t>N</w:t>
      </w:r>
      <w:proofErr w:type="spellStart"/>
      <w:r w:rsidRPr="004A6826">
        <w:rPr>
          <w:rFonts w:ascii="Times New Roman" w:eastAsia="Times New Roman" w:hAnsi="Times New Roman" w:cs="Times New Roman"/>
          <w:bCs/>
          <w:color w:val="000000" w:themeColor="text1"/>
          <w:sz w:val="20"/>
          <w:szCs w:val="20"/>
          <w:lang w:eastAsia="ru-RU"/>
        </w:rPr>
        <w:t>эт</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ср</w:t>
      </w:r>
      <w:r w:rsidRPr="004A6826">
        <w:rPr>
          <w:rFonts w:ascii="Times New Roman" w:eastAsia="Times New Roman" w:hAnsi="Times New Roman" w:cs="Times New Roman"/>
          <w:bCs/>
          <w:color w:val="000000" w:themeColor="text1"/>
          <w:sz w:val="20"/>
          <w:szCs w:val="20"/>
          <w:lang w:eastAsia="ru-RU"/>
        </w:rPr>
        <w:t>)</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/100%</w:t>
      </w:r>
      <w:proofErr w:type="gramStart"/>
      <w:r w:rsidRPr="004A6826">
        <w:rPr>
          <w:rFonts w:ascii="Times New Roman" w:eastAsia="Times New Roman" w:hAnsi="Times New Roman" w:cs="Times New Roman"/>
          <w:bCs/>
          <w:color w:val="000000" w:themeColor="text1"/>
          <w:sz w:val="20"/>
          <w:szCs w:val="20"/>
          <w:lang w:eastAsia="ru-RU"/>
        </w:rPr>
        <w:t xml:space="preserve"> ;</w:t>
      </w:r>
      <w:proofErr w:type="gramEnd"/>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proofErr w:type="spellStart"/>
      <w:r w:rsidRPr="004A6826">
        <w:rPr>
          <w:rFonts w:ascii="Times New Roman" w:eastAsia="Times New Roman" w:hAnsi="Times New Roman" w:cs="Times New Roman"/>
          <w:bCs/>
          <w:color w:val="000000" w:themeColor="text1"/>
          <w:sz w:val="20"/>
          <w:szCs w:val="20"/>
          <w:lang w:eastAsia="ru-RU"/>
        </w:rPr>
        <w:t>Рз</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lang w:eastAsia="ru-RU"/>
        </w:rPr>
        <w:t>(5,1)  = (23,5×</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5,1)</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/100 = 1,20 м</w:t>
      </w:r>
      <w:proofErr w:type="gramStart"/>
      <w:r w:rsidRPr="004A6826">
        <w:rPr>
          <w:rFonts w:ascii="Times New Roman" w:eastAsia="Times New Roman" w:hAnsi="Times New Roman" w:cs="Times New Roman"/>
          <w:bCs/>
          <w:color w:val="000000" w:themeColor="text1"/>
          <w:sz w:val="20"/>
          <w:szCs w:val="20"/>
          <w:vertAlign w:val="superscript"/>
          <w:lang w:eastAsia="ru-RU"/>
        </w:rPr>
        <w:t>2</w:t>
      </w:r>
      <w:proofErr w:type="gramEnd"/>
      <w:r w:rsidRPr="004A6826">
        <w:rPr>
          <w:rFonts w:ascii="Times New Roman" w:eastAsia="Times New Roman" w:hAnsi="Times New Roman" w:cs="Times New Roman"/>
          <w:bCs/>
          <w:color w:val="000000" w:themeColor="text1"/>
          <w:sz w:val="20"/>
          <w:szCs w:val="20"/>
          <w:lang w:eastAsia="ru-RU"/>
        </w:rPr>
        <w:t>/м</w:t>
      </w:r>
      <w:r w:rsidRPr="004A6826">
        <w:rPr>
          <w:rFonts w:ascii="Times New Roman" w:eastAsia="Times New Roman" w:hAnsi="Times New Roman" w:cs="Times New Roman"/>
          <w:bCs/>
          <w:color w:val="000000" w:themeColor="text1"/>
          <w:sz w:val="20"/>
          <w:szCs w:val="20"/>
          <w:vertAlign w:val="superscript"/>
          <w:lang w:eastAsia="ru-RU"/>
        </w:rPr>
        <w:t xml:space="preserve">2 </w:t>
      </w:r>
      <w:r w:rsidRPr="004A6826">
        <w:rPr>
          <w:rFonts w:ascii="Times New Roman" w:eastAsia="Times New Roman" w:hAnsi="Times New Roman" w:cs="Times New Roman"/>
          <w:bCs/>
          <w:color w:val="000000" w:themeColor="text1"/>
          <w:sz w:val="20"/>
          <w:szCs w:val="20"/>
          <w:lang w:eastAsia="ru-RU"/>
        </w:rPr>
        <w:t>, что  эквивалентно 12000 м</w:t>
      </w:r>
      <w:r w:rsidRPr="004A6826">
        <w:rPr>
          <w:rFonts w:ascii="Times New Roman" w:eastAsia="Times New Roman" w:hAnsi="Times New Roman" w:cs="Times New Roman"/>
          <w:bCs/>
          <w:color w:val="000000" w:themeColor="text1"/>
          <w:sz w:val="20"/>
          <w:szCs w:val="20"/>
          <w:vertAlign w:val="superscript"/>
          <w:lang w:eastAsia="ru-RU"/>
        </w:rPr>
        <w:t>2</w:t>
      </w:r>
      <w:r w:rsidRPr="004A6826">
        <w:rPr>
          <w:rFonts w:ascii="Times New Roman" w:eastAsia="Times New Roman" w:hAnsi="Times New Roman" w:cs="Times New Roman"/>
          <w:bCs/>
          <w:color w:val="000000" w:themeColor="text1"/>
          <w:sz w:val="20"/>
          <w:szCs w:val="20"/>
          <w:lang w:eastAsia="ru-RU"/>
        </w:rPr>
        <w:t>/га</w:t>
      </w:r>
    </w:p>
    <w:p w:rsidR="004A6826" w:rsidRPr="004A6826" w:rsidRDefault="004A6826" w:rsidP="004A6826">
      <w:pPr>
        <w:widowControl w:val="0"/>
        <w:autoSpaceDE w:val="0"/>
        <w:autoSpaceDN w:val="0"/>
        <w:adjustRightInd w:val="0"/>
        <w:spacing w:after="0" w:line="360" w:lineRule="auto"/>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или методом линейной интерполяции по табличным значениям.</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5) Проверяются условия соблюдения местного норматива:</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val="en-US" w:eastAsia="ru-RU"/>
        </w:rPr>
        <w:t>K</w:t>
      </w:r>
      <w:r w:rsidRPr="004A6826">
        <w:rPr>
          <w:rFonts w:ascii="Times New Roman" w:eastAsia="Times New Roman" w:hAnsi="Times New Roman" w:cs="Times New Roman"/>
          <w:bCs/>
          <w:color w:val="000000" w:themeColor="text1"/>
          <w:sz w:val="20"/>
          <w:szCs w:val="20"/>
          <w:lang w:eastAsia="ru-RU"/>
        </w:rPr>
        <w:t xml:space="preserve">з </w:t>
      </w:r>
      <w:proofErr w:type="spellStart"/>
      <w:proofErr w:type="gram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gram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lang w:val="en-US" w:eastAsia="ru-RU"/>
        </w:rPr>
        <w:t>K</w:t>
      </w:r>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vertAlign w:val="superscript"/>
          <w:lang w:eastAsia="ru-RU"/>
        </w:rPr>
        <w:t xml:space="preserve"> </w:t>
      </w:r>
      <w:r w:rsidRPr="004A6826">
        <w:rPr>
          <w:rFonts w:ascii="Times New Roman" w:eastAsia="Times New Roman" w:hAnsi="Times New Roman" w:cs="Times New Roman"/>
          <w:bCs/>
          <w:color w:val="000000" w:themeColor="text1"/>
          <w:sz w:val="20"/>
          <w:szCs w:val="20"/>
          <w:lang w:eastAsia="ru-RU"/>
        </w:rPr>
        <w:t>и</w:t>
      </w:r>
      <w:r w:rsidRPr="004A6826">
        <w:rPr>
          <w:rFonts w:ascii="Times New Roman" w:eastAsia="Times New Roman" w:hAnsi="Times New Roman" w:cs="Times New Roman"/>
          <w:bCs/>
          <w:color w:val="000000" w:themeColor="text1"/>
          <w:sz w:val="20"/>
          <w:szCs w:val="20"/>
          <w:vertAlign w:val="superscript"/>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Рз</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 </w:t>
      </w:r>
      <w:proofErr w:type="spellStart"/>
      <w:r w:rsidRPr="004A6826">
        <w:rPr>
          <w:rFonts w:ascii="Times New Roman" w:eastAsia="Times New Roman" w:hAnsi="Times New Roman" w:cs="Times New Roman"/>
          <w:bCs/>
          <w:color w:val="000000" w:themeColor="text1"/>
          <w:sz w:val="20"/>
          <w:szCs w:val="20"/>
          <w:lang w:eastAsia="ru-RU"/>
        </w:rPr>
        <w:t>Рз</w:t>
      </w:r>
      <w:proofErr w:type="spellEnd"/>
      <w:r w:rsidRPr="004A6826">
        <w:rPr>
          <w:rFonts w:ascii="Times New Roman" w:eastAsia="Times New Roman" w:hAnsi="Times New Roman" w:cs="Times New Roman"/>
          <w:bCs/>
          <w:color w:val="000000" w:themeColor="text1"/>
          <w:sz w:val="20"/>
          <w:szCs w:val="20"/>
          <w:lang w:eastAsia="ru-RU"/>
        </w:rPr>
        <w:t xml:space="preserve"> </w:t>
      </w:r>
      <w:proofErr w:type="spellStart"/>
      <w:r w:rsidRPr="004A6826">
        <w:rPr>
          <w:rFonts w:ascii="Times New Roman" w:eastAsia="Times New Roman" w:hAnsi="Times New Roman" w:cs="Times New Roman"/>
          <w:bCs/>
          <w:color w:val="000000" w:themeColor="text1"/>
          <w:sz w:val="20"/>
          <w:szCs w:val="20"/>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vertAlign w:val="superscript"/>
          <w:lang w:val="en-US" w:eastAsia="ru-RU"/>
        </w:rPr>
        <w:t>max</w:t>
      </w:r>
      <w:r w:rsidRPr="004A6826">
        <w:rPr>
          <w:rFonts w:ascii="Times New Roman" w:eastAsia="Times New Roman" w:hAnsi="Times New Roman" w:cs="Times New Roman"/>
          <w:bCs/>
          <w:color w:val="000000" w:themeColor="text1"/>
          <w:sz w:val="20"/>
          <w:szCs w:val="20"/>
          <w:vertAlign w:val="superscript"/>
          <w:lang w:eastAsia="ru-RU"/>
        </w:rPr>
        <w:t xml:space="preserve"> </w:t>
      </w:r>
      <w:r w:rsidRPr="004A6826">
        <w:rPr>
          <w:rFonts w:ascii="Times New Roman" w:eastAsia="Times New Roman" w:hAnsi="Times New Roman" w:cs="Times New Roman"/>
          <w:bCs/>
          <w:color w:val="000000" w:themeColor="text1"/>
          <w:sz w:val="20"/>
          <w:szCs w:val="20"/>
          <w:lang w:eastAsia="ru-RU"/>
        </w:rPr>
        <w:t>.</w:t>
      </w:r>
      <w:r w:rsidRPr="004A6826">
        <w:rPr>
          <w:rFonts w:ascii="Times New Roman" w:eastAsia="Times New Roman" w:hAnsi="Times New Roman" w:cs="Times New Roman"/>
          <w:bCs/>
          <w:color w:val="000000" w:themeColor="text1"/>
          <w:sz w:val="20"/>
          <w:szCs w:val="20"/>
          <w:vertAlign w:val="superscript"/>
          <w:lang w:eastAsia="ru-RU"/>
        </w:rPr>
        <w:t xml:space="preserve">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Они соблюдаются, поскольку 21,5 &lt; 23,5  и  11000 &lt; 12000.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Следовательно, коэффициент застройки и плотность застройки квартала жилыми домами в данном примере соответствуют местным нормативам.</w:t>
      </w:r>
    </w:p>
    <w:p w:rsidR="004A6826" w:rsidRPr="004A6826" w:rsidRDefault="004A6826" w:rsidP="004A6826">
      <w:pPr>
        <w:widowControl w:val="0"/>
        <w:autoSpaceDE w:val="0"/>
        <w:autoSpaceDN w:val="0"/>
        <w:adjustRightInd w:val="0"/>
        <w:spacing w:after="0" w:line="360" w:lineRule="auto"/>
        <w:ind w:firstLine="284"/>
        <w:jc w:val="both"/>
        <w:rPr>
          <w:rFonts w:ascii="Times New Roman" w:eastAsia="Times New Roman" w:hAnsi="Times New Roman" w:cs="Times New Roman"/>
          <w:b/>
          <w:bCs/>
          <w:color w:val="000000" w:themeColor="text1"/>
          <w:sz w:val="20"/>
          <w:szCs w:val="20"/>
          <w:lang w:eastAsia="ru-RU"/>
        </w:rPr>
      </w:pPr>
      <w:r w:rsidRPr="004A6826">
        <w:rPr>
          <w:rFonts w:ascii="Times New Roman" w:eastAsia="Times New Roman" w:hAnsi="Times New Roman" w:cs="Times New Roman"/>
          <w:b/>
          <w:bCs/>
          <w:color w:val="000000" w:themeColor="text1"/>
          <w:sz w:val="20"/>
          <w:szCs w:val="20"/>
          <w:lang w:eastAsia="ru-RU"/>
        </w:rPr>
        <w:t>Пример 2.</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u w:val="single"/>
          <w:lang w:eastAsia="ru-RU"/>
        </w:rPr>
        <w:t>Дано</w:t>
      </w:r>
      <w:r w:rsidRPr="004A6826">
        <w:rPr>
          <w:rFonts w:ascii="Times New Roman" w:eastAsia="Times New Roman" w:hAnsi="Times New Roman" w:cs="Times New Roman"/>
          <w:bCs/>
          <w:color w:val="000000" w:themeColor="text1"/>
          <w:sz w:val="20"/>
          <w:szCs w:val="20"/>
          <w:lang w:eastAsia="ru-RU"/>
        </w:rPr>
        <w:t>: в поселке городского типа на территории жилого квартала площадью 20000 планируется</w:t>
      </w:r>
      <w:r w:rsidRPr="004A6826">
        <w:rPr>
          <w:rFonts w:ascii="Times New Roman" w:eastAsia="Times New Roman" w:hAnsi="Times New Roman" w:cs="Times New Roman"/>
          <w:bCs/>
          <w:color w:val="000000" w:themeColor="text1"/>
          <w:sz w:val="20"/>
          <w:szCs w:val="20"/>
          <w:vertAlign w:val="superscript"/>
          <w:lang w:eastAsia="ru-RU"/>
        </w:rPr>
        <w:t xml:space="preserve"> </w:t>
      </w:r>
      <w:r w:rsidRPr="004A6826">
        <w:rPr>
          <w:rFonts w:ascii="Times New Roman" w:eastAsia="Times New Roman" w:hAnsi="Times New Roman" w:cs="Times New Roman"/>
          <w:bCs/>
          <w:color w:val="000000" w:themeColor="text1"/>
          <w:sz w:val="20"/>
          <w:szCs w:val="20"/>
          <w:lang w:eastAsia="ru-RU"/>
        </w:rPr>
        <w:t>разместить 5 многоквартирных жилых домов со следующими параметрами: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997"/>
        <w:gridCol w:w="3382"/>
      </w:tblGrid>
      <w:tr w:rsidR="004A6826" w:rsidRPr="004A6826" w:rsidTr="00763EEA">
        <w:trPr>
          <w:jc w:val="center"/>
        </w:trPr>
        <w:tc>
          <w:tcPr>
            <w:tcW w:w="2730"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Индекс дома</w:t>
            </w:r>
          </w:p>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Cs/>
                <w:color w:val="000000" w:themeColor="text1"/>
                <w:sz w:val="20"/>
                <w:szCs w:val="20"/>
                <w:lang w:val="en-US" w:eastAsia="ru-RU"/>
              </w:rPr>
            </w:pPr>
            <w:r w:rsidRPr="004A6826">
              <w:rPr>
                <w:rFonts w:ascii="Times New Roman" w:eastAsia="Times New Roman" w:hAnsi="Times New Roman" w:cs="Times New Roman"/>
                <w:bCs/>
                <w:color w:val="000000" w:themeColor="text1"/>
                <w:sz w:val="20"/>
                <w:szCs w:val="20"/>
                <w:lang w:val="en-US" w:eastAsia="ru-RU"/>
              </w:rPr>
              <w:t>i = 1, 2, …n</w:t>
            </w:r>
          </w:p>
        </w:tc>
        <w:tc>
          <w:tcPr>
            <w:tcW w:w="2997" w:type="dxa"/>
            <w:tcBorders>
              <w:top w:val="single" w:sz="4" w:space="0" w:color="auto"/>
              <w:left w:val="single" w:sz="4" w:space="0" w:color="auto"/>
              <w:bottom w:val="single" w:sz="4" w:space="0" w:color="auto"/>
              <w:right w:val="single" w:sz="4" w:space="0" w:color="auto"/>
            </w:tcBorders>
            <w:hideMark/>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Площадь застройки дома</w:t>
            </w:r>
          </w:p>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r w:rsidRPr="004A6826">
              <w:rPr>
                <w:rFonts w:ascii="Times New Roman" w:eastAsia="Times New Roman" w:hAnsi="Times New Roman" w:cs="Times New Roman"/>
                <w:bCs/>
                <w:color w:val="000000" w:themeColor="text1"/>
                <w:sz w:val="20"/>
                <w:szCs w:val="20"/>
                <w:vertAlign w:val="subscript"/>
                <w:lang w:val="en-US" w:eastAsia="ru-RU"/>
              </w:rPr>
              <w:t>i</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 м</w:t>
            </w:r>
            <w:r w:rsidRPr="004A6826">
              <w:rPr>
                <w:rFonts w:ascii="Times New Roman" w:eastAsia="Times New Roman" w:hAnsi="Times New Roman" w:cs="Times New Roman"/>
                <w:bCs/>
                <w:color w:val="000000" w:themeColor="text1"/>
                <w:sz w:val="20"/>
                <w:szCs w:val="20"/>
                <w:vertAlign w:val="superscript"/>
                <w:lang w:eastAsia="ru-RU"/>
              </w:rPr>
              <w:t>2</w:t>
            </w:r>
            <w:r w:rsidRPr="004A6826">
              <w:rPr>
                <w:rFonts w:ascii="Times New Roman" w:eastAsia="Times New Roman" w:hAnsi="Times New Roman" w:cs="Times New Roman"/>
                <w:bCs/>
                <w:color w:val="000000" w:themeColor="text1"/>
                <w:sz w:val="20"/>
                <w:szCs w:val="20"/>
                <w:vertAlign w:val="subscript"/>
                <w:lang w:eastAsia="ru-RU"/>
              </w:rPr>
              <w:t>,</w:t>
            </w:r>
          </w:p>
        </w:tc>
        <w:tc>
          <w:tcPr>
            <w:tcW w:w="3382" w:type="dxa"/>
            <w:tcBorders>
              <w:top w:val="single" w:sz="4" w:space="0" w:color="auto"/>
              <w:left w:val="single" w:sz="4" w:space="0" w:color="auto"/>
              <w:bottom w:val="single" w:sz="4" w:space="0" w:color="auto"/>
              <w:right w:val="single" w:sz="4" w:space="0" w:color="auto"/>
            </w:tcBorders>
          </w:tcPr>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Этажность дома</w:t>
            </w:r>
          </w:p>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val="en-US" w:eastAsia="ru-RU"/>
              </w:rPr>
              <w:t>N</w:t>
            </w:r>
            <w:proofErr w:type="spellStart"/>
            <w:r w:rsidRPr="004A6826">
              <w:rPr>
                <w:rFonts w:ascii="Times New Roman" w:eastAsia="Times New Roman" w:hAnsi="Times New Roman" w:cs="Times New Roman"/>
                <w:bCs/>
                <w:color w:val="000000" w:themeColor="text1"/>
                <w:sz w:val="20"/>
                <w:szCs w:val="20"/>
                <w:lang w:eastAsia="ru-RU"/>
              </w:rPr>
              <w:t>эт</w:t>
            </w:r>
            <w:proofErr w:type="spellEnd"/>
            <w:r w:rsidRPr="004A6826">
              <w:rPr>
                <w:rFonts w:ascii="Times New Roman" w:eastAsia="Times New Roman" w:hAnsi="Times New Roman" w:cs="Times New Roman"/>
                <w:bCs/>
                <w:color w:val="000000" w:themeColor="text1"/>
                <w:sz w:val="20"/>
                <w:szCs w:val="20"/>
                <w:vertAlign w:val="subscript"/>
                <w:lang w:val="en-US" w:eastAsia="ru-RU"/>
              </w:rPr>
              <w:t xml:space="preserve"> i</w:t>
            </w:r>
          </w:p>
          <w:p w:rsidR="004A6826" w:rsidRPr="004A6826" w:rsidRDefault="004A6826" w:rsidP="004A6826">
            <w:pPr>
              <w:widowControl w:val="0"/>
              <w:autoSpaceDE w:val="0"/>
              <w:autoSpaceDN w:val="0"/>
              <w:adjustRightInd w:val="0"/>
              <w:spacing w:after="0" w:line="360" w:lineRule="auto"/>
              <w:jc w:val="center"/>
              <w:rPr>
                <w:rFonts w:ascii="Times New Roman" w:eastAsia="Times New Roman" w:hAnsi="Times New Roman" w:cs="Times New Roman"/>
                <w:bCs/>
                <w:color w:val="000000" w:themeColor="text1"/>
                <w:sz w:val="20"/>
                <w:szCs w:val="20"/>
                <w:lang w:eastAsia="ru-RU"/>
              </w:rPr>
            </w:pPr>
          </w:p>
        </w:tc>
      </w:tr>
      <w:tr w:rsidR="004A6826" w:rsidRPr="004A6826" w:rsidTr="00763EEA">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w:t>
            </w:r>
          </w:p>
        </w:tc>
        <w:tc>
          <w:tcPr>
            <w:tcW w:w="2997"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600</w:t>
            </w:r>
          </w:p>
        </w:tc>
        <w:tc>
          <w:tcPr>
            <w:tcW w:w="338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w:t>
            </w:r>
          </w:p>
        </w:tc>
      </w:tr>
      <w:tr w:rsidR="004A6826" w:rsidRPr="004A6826" w:rsidTr="00763EEA">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600</w:t>
            </w:r>
          </w:p>
        </w:tc>
        <w:tc>
          <w:tcPr>
            <w:tcW w:w="338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w:t>
            </w:r>
          </w:p>
        </w:tc>
      </w:tr>
      <w:tr w:rsidR="004A6826" w:rsidRPr="004A6826" w:rsidTr="00763EEA">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w:t>
            </w:r>
          </w:p>
        </w:tc>
        <w:tc>
          <w:tcPr>
            <w:tcW w:w="2997"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900</w:t>
            </w:r>
          </w:p>
        </w:tc>
        <w:tc>
          <w:tcPr>
            <w:tcW w:w="3382" w:type="dxa"/>
            <w:tcBorders>
              <w:top w:val="single" w:sz="4" w:space="0" w:color="auto"/>
              <w:left w:val="single" w:sz="4" w:space="0" w:color="auto"/>
              <w:bottom w:val="single" w:sz="4" w:space="0" w:color="auto"/>
              <w:right w:val="single" w:sz="4" w:space="0" w:color="auto"/>
            </w:tcBorders>
            <w:vAlign w:val="center"/>
            <w:hideMark/>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w:t>
            </w:r>
          </w:p>
        </w:tc>
      </w:tr>
      <w:tr w:rsidR="004A6826" w:rsidRPr="004A6826" w:rsidTr="00763EEA">
        <w:trPr>
          <w:jc w:val="center"/>
        </w:trPr>
        <w:tc>
          <w:tcPr>
            <w:tcW w:w="2730"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w:t>
            </w:r>
          </w:p>
        </w:tc>
        <w:tc>
          <w:tcPr>
            <w:tcW w:w="2997"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900</w:t>
            </w:r>
          </w:p>
        </w:tc>
        <w:tc>
          <w:tcPr>
            <w:tcW w:w="338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w:t>
            </w:r>
          </w:p>
        </w:tc>
      </w:tr>
      <w:tr w:rsidR="004A6826" w:rsidRPr="004A6826" w:rsidTr="00763EEA">
        <w:trPr>
          <w:jc w:val="center"/>
        </w:trPr>
        <w:tc>
          <w:tcPr>
            <w:tcW w:w="2730"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w:t>
            </w:r>
          </w:p>
        </w:tc>
        <w:tc>
          <w:tcPr>
            <w:tcW w:w="2997"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900</w:t>
            </w:r>
          </w:p>
        </w:tc>
        <w:tc>
          <w:tcPr>
            <w:tcW w:w="3382" w:type="dxa"/>
            <w:tcBorders>
              <w:top w:val="single" w:sz="4" w:space="0" w:color="auto"/>
              <w:left w:val="single" w:sz="4" w:space="0" w:color="auto"/>
              <w:bottom w:val="single" w:sz="4" w:space="0" w:color="auto"/>
              <w:right w:val="single" w:sz="4" w:space="0" w:color="auto"/>
            </w:tcBorders>
            <w:vAlign w:val="center"/>
          </w:tcPr>
          <w:p w:rsidR="004A6826" w:rsidRPr="004A6826" w:rsidRDefault="004A6826" w:rsidP="004A6826">
            <w:pPr>
              <w:widowControl w:val="0"/>
              <w:autoSpaceDE w:val="0"/>
              <w:autoSpaceDN w:val="0"/>
              <w:adjustRightInd w:val="0"/>
              <w:spacing w:after="0"/>
              <w:ind w:firstLine="284"/>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w:t>
            </w:r>
          </w:p>
        </w:tc>
      </w:tr>
    </w:tbl>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и отвести участок территории площадью 500 м</w:t>
      </w:r>
      <w:proofErr w:type="gramStart"/>
      <w:r w:rsidRPr="004A6826">
        <w:rPr>
          <w:rFonts w:ascii="Times New Roman" w:eastAsia="Times New Roman" w:hAnsi="Times New Roman" w:cs="Times New Roman"/>
          <w:bCs/>
          <w:color w:val="000000" w:themeColor="text1"/>
          <w:sz w:val="20"/>
          <w:szCs w:val="20"/>
          <w:vertAlign w:val="superscript"/>
          <w:lang w:eastAsia="ru-RU"/>
        </w:rPr>
        <w:t>2</w:t>
      </w:r>
      <w:proofErr w:type="gramEnd"/>
      <w:r w:rsidRPr="004A6826">
        <w:rPr>
          <w:rFonts w:ascii="Times New Roman" w:eastAsia="Times New Roman" w:hAnsi="Times New Roman" w:cs="Times New Roman"/>
          <w:bCs/>
          <w:color w:val="000000" w:themeColor="text1"/>
          <w:sz w:val="20"/>
          <w:szCs w:val="20"/>
          <w:lang w:eastAsia="ru-RU"/>
        </w:rPr>
        <w:t xml:space="preserve"> для размещения нежилого здания с объектам обслуживания (</w:t>
      </w:r>
      <w:r w:rsidRPr="004A6826">
        <w:rPr>
          <w:rFonts w:ascii="Times New Roman" w:eastAsia="Times New Roman" w:hAnsi="Times New Roman" w:cs="Times New Roman"/>
          <w:color w:val="000000" w:themeColor="text1"/>
          <w:sz w:val="20"/>
          <w:szCs w:val="20"/>
          <w:lang w:eastAsia="ru-RU"/>
        </w:rPr>
        <w:t>торговли, общественного питания,</w:t>
      </w:r>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color w:val="000000" w:themeColor="text1"/>
          <w:sz w:val="20"/>
          <w:szCs w:val="20"/>
          <w:lang w:eastAsia="ru-RU"/>
        </w:rPr>
        <w:t>коммунально-бытового назначения)</w:t>
      </w:r>
      <w:r w:rsidRPr="004A6826">
        <w:rPr>
          <w:rFonts w:ascii="Times New Roman" w:eastAsia="Times New Roman" w:hAnsi="Times New Roman" w:cs="Times New Roman"/>
          <w:bCs/>
          <w:color w:val="000000" w:themeColor="text1"/>
          <w:sz w:val="20"/>
          <w:szCs w:val="20"/>
          <w:lang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u w:val="single"/>
          <w:lang w:eastAsia="ru-RU"/>
        </w:rPr>
        <w:t>Требуется</w:t>
      </w:r>
      <w:r w:rsidRPr="004A6826">
        <w:rPr>
          <w:rFonts w:ascii="Times New Roman" w:eastAsia="Times New Roman" w:hAnsi="Times New Roman" w:cs="Times New Roman"/>
          <w:bCs/>
          <w:color w:val="000000" w:themeColor="text1"/>
          <w:sz w:val="20"/>
          <w:szCs w:val="20"/>
          <w:lang w:eastAsia="ru-RU"/>
        </w:rPr>
        <w:t xml:space="preserve">: рассчитать прогнозируемое количество жителей, оценить нормативную потребность мест в дошкольных образовательных </w:t>
      </w:r>
      <w:r w:rsidRPr="004A6826">
        <w:rPr>
          <w:rFonts w:ascii="Times New Roman" w:eastAsia="Times New Roman" w:hAnsi="Times New Roman" w:cs="Times New Roman"/>
          <w:color w:val="000000" w:themeColor="text1"/>
          <w:sz w:val="20"/>
          <w:szCs w:val="20"/>
          <w:lang w:eastAsia="ru-RU"/>
        </w:rPr>
        <w:t>организациях</w:t>
      </w:r>
      <w:r w:rsidRPr="004A6826">
        <w:rPr>
          <w:rFonts w:ascii="Times New Roman" w:eastAsia="Times New Roman" w:hAnsi="Times New Roman" w:cs="Times New Roman"/>
          <w:bCs/>
          <w:color w:val="000000" w:themeColor="text1"/>
          <w:sz w:val="20"/>
          <w:szCs w:val="20"/>
          <w:lang w:eastAsia="ru-RU"/>
        </w:rPr>
        <w:t xml:space="preserve"> (детских садах) и общеобразовательных </w:t>
      </w:r>
      <w:r w:rsidRPr="004A6826">
        <w:rPr>
          <w:rFonts w:ascii="Times New Roman" w:eastAsia="Times New Roman" w:hAnsi="Times New Roman" w:cs="Times New Roman"/>
          <w:color w:val="000000" w:themeColor="text1"/>
          <w:sz w:val="20"/>
          <w:szCs w:val="20"/>
          <w:lang w:eastAsia="ru-RU"/>
        </w:rPr>
        <w:t>организациях (школах), проверить соблюдение норматива потребности территории для размещения</w:t>
      </w:r>
      <w:r w:rsidRPr="004A6826">
        <w:rPr>
          <w:rFonts w:ascii="Times New Roman" w:eastAsia="Times New Roman" w:hAnsi="Times New Roman" w:cs="Times New Roman"/>
          <w:bCs/>
          <w:color w:val="000000" w:themeColor="text1"/>
          <w:sz w:val="20"/>
          <w:szCs w:val="20"/>
          <w:lang w:eastAsia="ru-RU"/>
        </w:rPr>
        <w:t xml:space="preserve"> объектов </w:t>
      </w:r>
      <w:r w:rsidRPr="004A6826">
        <w:rPr>
          <w:rFonts w:ascii="Times New Roman" w:eastAsia="Times New Roman" w:hAnsi="Times New Roman" w:cs="Times New Roman"/>
          <w:color w:val="000000" w:themeColor="text1"/>
          <w:sz w:val="20"/>
          <w:szCs w:val="20"/>
          <w:lang w:eastAsia="ru-RU"/>
        </w:rPr>
        <w:t>обслуживания</w:t>
      </w:r>
      <w:r w:rsidRPr="004A6826">
        <w:rPr>
          <w:rFonts w:ascii="Times New Roman" w:eastAsia="Times New Roman" w:hAnsi="Times New Roman" w:cs="Times New Roman"/>
          <w:bCs/>
          <w:color w:val="000000" w:themeColor="text1"/>
          <w:sz w:val="20"/>
          <w:szCs w:val="20"/>
          <w:lang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u w:val="single"/>
          <w:lang w:eastAsia="ru-RU"/>
        </w:rPr>
      </w:pPr>
      <w:r w:rsidRPr="004A6826">
        <w:rPr>
          <w:rFonts w:ascii="Times New Roman" w:eastAsia="Times New Roman" w:hAnsi="Times New Roman" w:cs="Times New Roman"/>
          <w:bCs/>
          <w:color w:val="000000" w:themeColor="text1"/>
          <w:sz w:val="20"/>
          <w:szCs w:val="20"/>
          <w:u w:val="single"/>
          <w:lang w:eastAsia="ru-RU"/>
        </w:rPr>
        <w:t>Решение:</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1) Определяется суммарная площадь застройки всех домов в квартале </w:t>
      </w:r>
      <w:proofErr w:type="gramStart"/>
      <w:r w:rsidRPr="004A6826">
        <w:rPr>
          <w:rFonts w:ascii="Times New Roman" w:eastAsia="Times New Roman" w:hAnsi="Times New Roman" w:cs="Times New Roman"/>
          <w:bCs/>
          <w:color w:val="000000" w:themeColor="text1"/>
          <w:sz w:val="20"/>
          <w:szCs w:val="20"/>
          <w:lang w:val="en-US" w:eastAsia="ru-RU"/>
        </w:rPr>
        <w:t>S</w:t>
      </w:r>
      <w:proofErr w:type="gramEnd"/>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по формуле:</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vertAlign w:val="subscript"/>
          <w:lang w:eastAsia="ru-RU"/>
        </w:rPr>
      </w:pP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proofErr w:type="spellStart"/>
      <w:proofErr w:type="gram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w:t>
      </w:r>
      <w:proofErr w:type="gramEnd"/>
      <w:r w:rsidRPr="004A6826">
        <w:rPr>
          <w:rFonts w:ascii="Times New Roman" w:eastAsia="Times New Roman" w:hAnsi="Times New Roman" w:cs="Times New Roman"/>
          <w:bCs/>
          <w:color w:val="000000" w:themeColor="text1"/>
          <w:sz w:val="20"/>
          <w:szCs w:val="20"/>
          <w:lang w:eastAsia="ru-RU"/>
        </w:rPr>
        <w:t xml:space="preserve"> ∑ </w:t>
      </w: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r w:rsidRPr="004A6826">
        <w:rPr>
          <w:rFonts w:ascii="Times New Roman" w:eastAsia="Times New Roman" w:hAnsi="Times New Roman" w:cs="Times New Roman"/>
          <w:bCs/>
          <w:color w:val="000000" w:themeColor="text1"/>
          <w:sz w:val="20"/>
          <w:szCs w:val="20"/>
          <w:vertAlign w:val="subscript"/>
          <w:lang w:val="en-US" w:eastAsia="ru-RU"/>
        </w:rPr>
        <w:t>i</w:t>
      </w:r>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w:t>
      </w:r>
      <w:r w:rsidRPr="004A6826">
        <w:rPr>
          <w:rFonts w:ascii="Times New Roman" w:eastAsia="Times New Roman" w:hAnsi="Times New Roman" w:cs="Times New Roman"/>
          <w:bCs/>
          <w:color w:val="000000" w:themeColor="text1"/>
          <w:sz w:val="20"/>
          <w:szCs w:val="20"/>
          <w:vertAlign w:val="subscript"/>
          <w:lang w:eastAsia="ru-RU"/>
        </w:rPr>
        <w:t xml:space="preserve">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vertAlign w:val="superscript"/>
          <w:lang w:eastAsia="ru-RU"/>
        </w:rPr>
      </w:pP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proofErr w:type="spellStart"/>
      <w:proofErr w:type="gram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proofErr w:type="gram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600+600+900+900+900 = 3900 м</w:t>
      </w:r>
      <w:r w:rsidRPr="004A6826">
        <w:rPr>
          <w:rFonts w:ascii="Times New Roman" w:eastAsia="Times New Roman" w:hAnsi="Times New Roman" w:cs="Times New Roman"/>
          <w:bCs/>
          <w:color w:val="000000" w:themeColor="text1"/>
          <w:sz w:val="20"/>
          <w:szCs w:val="20"/>
          <w:vertAlign w:val="superscript"/>
          <w:lang w:eastAsia="ru-RU"/>
        </w:rPr>
        <w:t>2</w:t>
      </w:r>
      <w:r w:rsidRPr="004A6826">
        <w:rPr>
          <w:rFonts w:ascii="Times New Roman" w:eastAsia="Times New Roman" w:hAnsi="Times New Roman" w:cs="Times New Roman"/>
          <w:bCs/>
          <w:color w:val="000000" w:themeColor="text1"/>
          <w:sz w:val="20"/>
          <w:szCs w:val="20"/>
          <w:lang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2) Определяется суммарная поэтажная площадь всех домов в квартале </w:t>
      </w:r>
      <w:proofErr w:type="gramStart"/>
      <w:r w:rsidRPr="004A6826">
        <w:rPr>
          <w:rFonts w:ascii="Times New Roman" w:eastAsia="Times New Roman" w:hAnsi="Times New Roman" w:cs="Times New Roman"/>
          <w:bCs/>
          <w:color w:val="000000" w:themeColor="text1"/>
          <w:sz w:val="20"/>
          <w:szCs w:val="20"/>
          <w:lang w:val="en-US" w:eastAsia="ru-RU"/>
        </w:rPr>
        <w:t>S</w:t>
      </w:r>
      <w:proofErr w:type="gramEnd"/>
      <w:r w:rsidRPr="004A6826">
        <w:rPr>
          <w:rFonts w:ascii="Times New Roman" w:eastAsia="Times New Roman" w:hAnsi="Times New Roman" w:cs="Times New Roman"/>
          <w:bCs/>
          <w:color w:val="000000" w:themeColor="text1"/>
          <w:sz w:val="20"/>
          <w:szCs w:val="20"/>
          <w:lang w:eastAsia="ru-RU"/>
        </w:rPr>
        <w:t xml:space="preserve">д </w:t>
      </w:r>
      <w:proofErr w:type="spell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по формуле:</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val="en-US" w:eastAsia="ru-RU"/>
        </w:rPr>
      </w:pPr>
      <w:proofErr w:type="spellStart"/>
      <w:r w:rsidRPr="004A6826">
        <w:rPr>
          <w:rFonts w:ascii="Times New Roman" w:eastAsia="Times New Roman" w:hAnsi="Times New Roman" w:cs="Times New Roman"/>
          <w:bCs/>
          <w:color w:val="000000" w:themeColor="text1"/>
          <w:sz w:val="20"/>
          <w:szCs w:val="20"/>
          <w:lang w:val="en-US" w:eastAsia="ru-RU"/>
        </w:rPr>
        <w:t>Sд</w:t>
      </w:r>
      <w:proofErr w:type="spellEnd"/>
      <w:r w:rsidRPr="004A6826">
        <w:rPr>
          <w:rFonts w:ascii="Times New Roman" w:eastAsia="Times New Roman" w:hAnsi="Times New Roman" w:cs="Times New Roman"/>
          <w:bCs/>
          <w:color w:val="000000" w:themeColor="text1"/>
          <w:sz w:val="20"/>
          <w:szCs w:val="20"/>
          <w:lang w:val="en-US" w:eastAsia="ru-RU"/>
        </w:rPr>
        <w:t xml:space="preserve"> </w:t>
      </w:r>
      <w:proofErr w:type="spellStart"/>
      <w:proofErr w:type="gram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val="en-US" w:eastAsia="ru-RU"/>
        </w:rPr>
        <w:t xml:space="preserve">  </w:t>
      </w:r>
      <w:r w:rsidRPr="004A6826">
        <w:rPr>
          <w:rFonts w:ascii="Times New Roman" w:eastAsia="Times New Roman" w:hAnsi="Times New Roman" w:cs="Times New Roman"/>
          <w:bCs/>
          <w:color w:val="000000" w:themeColor="text1"/>
          <w:sz w:val="20"/>
          <w:szCs w:val="20"/>
          <w:lang w:val="en-US" w:eastAsia="ru-RU"/>
        </w:rPr>
        <w:t>=</w:t>
      </w:r>
      <w:proofErr w:type="gramEnd"/>
      <w:r w:rsidRPr="004A6826">
        <w:rPr>
          <w:rFonts w:ascii="Times New Roman" w:eastAsia="Times New Roman" w:hAnsi="Times New Roman" w:cs="Times New Roman"/>
          <w:bCs/>
          <w:color w:val="000000" w:themeColor="text1"/>
          <w:sz w:val="20"/>
          <w:szCs w:val="20"/>
          <w:lang w:val="en-US" w:eastAsia="ru-RU"/>
        </w:rPr>
        <w:t xml:space="preserve">  ∑ (S</w:t>
      </w:r>
      <w:r w:rsidRPr="004A6826">
        <w:rPr>
          <w:rFonts w:ascii="Times New Roman" w:eastAsia="Times New Roman" w:hAnsi="Times New Roman" w:cs="Times New Roman"/>
          <w:bCs/>
          <w:color w:val="000000" w:themeColor="text1"/>
          <w:sz w:val="20"/>
          <w:szCs w:val="20"/>
          <w:lang w:eastAsia="ru-RU"/>
        </w:rPr>
        <w:t>з</w:t>
      </w:r>
      <w:r w:rsidRPr="004A6826">
        <w:rPr>
          <w:rFonts w:ascii="Times New Roman" w:eastAsia="Times New Roman" w:hAnsi="Times New Roman" w:cs="Times New Roman"/>
          <w:bCs/>
          <w:color w:val="000000" w:themeColor="text1"/>
          <w:sz w:val="20"/>
          <w:szCs w:val="20"/>
          <w:lang w:val="en-US" w:eastAsia="ru-RU"/>
        </w:rPr>
        <w:t xml:space="preserve"> </w:t>
      </w:r>
      <w:r w:rsidRPr="004A6826">
        <w:rPr>
          <w:rFonts w:ascii="Times New Roman" w:eastAsia="Times New Roman" w:hAnsi="Times New Roman" w:cs="Times New Roman"/>
          <w:bCs/>
          <w:color w:val="000000" w:themeColor="text1"/>
          <w:sz w:val="20"/>
          <w:szCs w:val="20"/>
          <w:vertAlign w:val="subscript"/>
          <w:lang w:val="en-US" w:eastAsia="ru-RU"/>
        </w:rPr>
        <w:t xml:space="preserve">i </w:t>
      </w:r>
      <w:r w:rsidRPr="004A6826">
        <w:rPr>
          <w:rFonts w:ascii="Times New Roman" w:eastAsia="Times New Roman" w:hAnsi="Times New Roman" w:cs="Times New Roman"/>
          <w:bCs/>
          <w:color w:val="000000" w:themeColor="text1"/>
          <w:sz w:val="20"/>
          <w:szCs w:val="20"/>
          <w:lang w:val="en-US" w:eastAsia="ru-RU"/>
        </w:rPr>
        <w:t xml:space="preserve">× </w:t>
      </w:r>
      <w:r w:rsidRPr="004A6826">
        <w:rPr>
          <w:rFonts w:ascii="Times New Roman" w:eastAsia="Times New Roman" w:hAnsi="Times New Roman" w:cs="Times New Roman"/>
          <w:bCs/>
          <w:color w:val="000000" w:themeColor="text1"/>
          <w:sz w:val="20"/>
          <w:szCs w:val="20"/>
          <w:vertAlign w:val="subscript"/>
          <w:lang w:val="en-US" w:eastAsia="ru-RU"/>
        </w:rPr>
        <w:t xml:space="preserve"> </w:t>
      </w:r>
      <w:r w:rsidRPr="004A6826">
        <w:rPr>
          <w:rFonts w:ascii="Times New Roman" w:eastAsia="Times New Roman" w:hAnsi="Times New Roman" w:cs="Times New Roman"/>
          <w:bCs/>
          <w:color w:val="000000" w:themeColor="text1"/>
          <w:sz w:val="20"/>
          <w:szCs w:val="20"/>
          <w:lang w:val="en-US" w:eastAsia="ru-RU"/>
        </w:rPr>
        <w:t>N</w:t>
      </w:r>
      <w:proofErr w:type="spellStart"/>
      <w:r w:rsidRPr="004A6826">
        <w:rPr>
          <w:rFonts w:ascii="Times New Roman" w:eastAsia="Times New Roman" w:hAnsi="Times New Roman" w:cs="Times New Roman"/>
          <w:bCs/>
          <w:color w:val="000000" w:themeColor="text1"/>
          <w:sz w:val="20"/>
          <w:szCs w:val="20"/>
          <w:lang w:eastAsia="ru-RU"/>
        </w:rPr>
        <w:t>эт</w:t>
      </w:r>
      <w:proofErr w:type="spellEnd"/>
      <w:r w:rsidRPr="004A6826">
        <w:rPr>
          <w:rFonts w:ascii="Times New Roman" w:eastAsia="Times New Roman" w:hAnsi="Times New Roman" w:cs="Times New Roman"/>
          <w:bCs/>
          <w:color w:val="000000" w:themeColor="text1"/>
          <w:sz w:val="20"/>
          <w:szCs w:val="20"/>
          <w:vertAlign w:val="subscript"/>
          <w:lang w:val="en-US" w:eastAsia="ru-RU"/>
        </w:rPr>
        <w:t xml:space="preserve"> i</w:t>
      </w:r>
      <w:r w:rsidRPr="004A6826">
        <w:rPr>
          <w:rFonts w:ascii="Times New Roman" w:eastAsia="Times New Roman" w:hAnsi="Times New Roman" w:cs="Times New Roman"/>
          <w:bCs/>
          <w:color w:val="000000" w:themeColor="text1"/>
          <w:sz w:val="20"/>
          <w:szCs w:val="20"/>
          <w:lang w:val="en-US"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д </w:t>
      </w:r>
      <w:proofErr w:type="spellStart"/>
      <w:proofErr w:type="gram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w:t>
      </w:r>
      <w:proofErr w:type="gramEnd"/>
      <w:r w:rsidRPr="004A6826">
        <w:rPr>
          <w:rFonts w:ascii="Times New Roman" w:eastAsia="Times New Roman" w:hAnsi="Times New Roman" w:cs="Times New Roman"/>
          <w:bCs/>
          <w:color w:val="000000" w:themeColor="text1"/>
          <w:sz w:val="20"/>
          <w:szCs w:val="20"/>
          <w:lang w:eastAsia="ru-RU"/>
        </w:rPr>
        <w:t xml:space="preserve"> 600×5+600×5+900×7+900×7+900×7 = 24900 м</w:t>
      </w:r>
      <w:r w:rsidRPr="004A6826">
        <w:rPr>
          <w:rFonts w:ascii="Times New Roman" w:eastAsia="Times New Roman" w:hAnsi="Times New Roman" w:cs="Times New Roman"/>
          <w:bCs/>
          <w:color w:val="000000" w:themeColor="text1"/>
          <w:sz w:val="20"/>
          <w:szCs w:val="20"/>
          <w:vertAlign w:val="superscript"/>
          <w:lang w:eastAsia="ru-RU"/>
        </w:rPr>
        <w:t>2</w:t>
      </w:r>
      <w:r w:rsidRPr="004A6826">
        <w:rPr>
          <w:rFonts w:ascii="Times New Roman" w:eastAsia="Times New Roman" w:hAnsi="Times New Roman" w:cs="Times New Roman"/>
          <w:bCs/>
          <w:color w:val="000000" w:themeColor="text1"/>
          <w:sz w:val="20"/>
          <w:szCs w:val="20"/>
          <w:lang w:eastAsia="ru-RU"/>
        </w:rPr>
        <w:t>.</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3) Определяется средняя этажность жилых домов </w:t>
      </w:r>
      <w:proofErr w:type="spellStart"/>
      <w:proofErr w:type="gramStart"/>
      <w:r w:rsidRPr="004A6826">
        <w:rPr>
          <w:rFonts w:ascii="Times New Roman" w:eastAsia="Times New Roman" w:hAnsi="Times New Roman" w:cs="Times New Roman"/>
          <w:bCs/>
          <w:color w:val="000000" w:themeColor="text1"/>
          <w:sz w:val="20"/>
          <w:szCs w:val="20"/>
          <w:lang w:eastAsia="ru-RU"/>
        </w:rPr>
        <w:t>N</w:t>
      </w:r>
      <w:proofErr w:type="gramEnd"/>
      <w:r w:rsidRPr="004A6826">
        <w:rPr>
          <w:rFonts w:ascii="Times New Roman" w:eastAsia="Times New Roman" w:hAnsi="Times New Roman" w:cs="Times New Roman"/>
          <w:bCs/>
          <w:color w:val="000000" w:themeColor="text1"/>
          <w:sz w:val="20"/>
          <w:szCs w:val="20"/>
          <w:lang w:eastAsia="ru-RU"/>
        </w:rPr>
        <w:t>эт</w:t>
      </w:r>
      <w:r w:rsidRPr="004A6826">
        <w:rPr>
          <w:rFonts w:ascii="Times New Roman" w:eastAsia="Times New Roman" w:hAnsi="Times New Roman" w:cs="Times New Roman"/>
          <w:bCs/>
          <w:color w:val="000000" w:themeColor="text1"/>
          <w:sz w:val="20"/>
          <w:szCs w:val="20"/>
          <w:vertAlign w:val="subscript"/>
          <w:lang w:eastAsia="ru-RU"/>
        </w:rPr>
        <w:t>ср</w:t>
      </w:r>
      <w:proofErr w:type="spellEnd"/>
      <w:r w:rsidRPr="004A6826">
        <w:rPr>
          <w:rFonts w:ascii="Times New Roman" w:eastAsia="Times New Roman" w:hAnsi="Times New Roman" w:cs="Times New Roman"/>
          <w:bCs/>
          <w:color w:val="000000" w:themeColor="text1"/>
          <w:sz w:val="20"/>
          <w:szCs w:val="20"/>
          <w:lang w:eastAsia="ru-RU"/>
        </w:rPr>
        <w:t xml:space="preserve"> в квартале по формуле:</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proofErr w:type="spellStart"/>
      <w:r w:rsidRPr="004A6826">
        <w:rPr>
          <w:rFonts w:ascii="Times New Roman" w:eastAsia="Times New Roman" w:hAnsi="Times New Roman" w:cs="Times New Roman"/>
          <w:bCs/>
          <w:color w:val="000000" w:themeColor="text1"/>
          <w:sz w:val="20"/>
          <w:szCs w:val="20"/>
          <w:lang w:eastAsia="ru-RU"/>
        </w:rPr>
        <w:t>Nэт</w:t>
      </w:r>
      <w:r w:rsidRPr="004A6826">
        <w:rPr>
          <w:rFonts w:ascii="Times New Roman" w:eastAsia="Times New Roman" w:hAnsi="Times New Roman" w:cs="Times New Roman"/>
          <w:bCs/>
          <w:color w:val="000000" w:themeColor="text1"/>
          <w:sz w:val="20"/>
          <w:szCs w:val="20"/>
          <w:vertAlign w:val="subscript"/>
          <w:lang w:eastAsia="ru-RU"/>
        </w:rPr>
        <w:t>ср</w:t>
      </w:r>
      <w:proofErr w:type="spellEnd"/>
      <w:r w:rsidRPr="004A6826">
        <w:rPr>
          <w:rFonts w:ascii="Times New Roman" w:eastAsia="Times New Roman" w:hAnsi="Times New Roman" w:cs="Times New Roman"/>
          <w:bCs/>
          <w:color w:val="000000" w:themeColor="text1"/>
          <w:sz w:val="20"/>
          <w:szCs w:val="20"/>
          <w:lang w:eastAsia="ru-RU"/>
        </w:rPr>
        <w:t xml:space="preserve"> = </w:t>
      </w: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д </w:t>
      </w:r>
      <w:proofErr w:type="spell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bCs/>
          <w:color w:val="000000" w:themeColor="text1"/>
          <w:sz w:val="20"/>
          <w:szCs w:val="20"/>
          <w:lang w:val="en-US" w:eastAsia="ru-RU"/>
        </w:rPr>
        <w:t>S</w:t>
      </w:r>
      <w:r w:rsidRPr="004A6826">
        <w:rPr>
          <w:rFonts w:ascii="Times New Roman" w:eastAsia="Times New Roman" w:hAnsi="Times New Roman" w:cs="Times New Roman"/>
          <w:bCs/>
          <w:color w:val="000000" w:themeColor="text1"/>
          <w:sz w:val="20"/>
          <w:szCs w:val="20"/>
          <w:lang w:eastAsia="ru-RU"/>
        </w:rPr>
        <w:t xml:space="preserve">з </w:t>
      </w:r>
      <w:proofErr w:type="spellStart"/>
      <w:r w:rsidRPr="004A6826">
        <w:rPr>
          <w:rFonts w:ascii="Times New Roman" w:eastAsia="Times New Roman" w:hAnsi="Times New Roman" w:cs="Times New Roman"/>
          <w:bCs/>
          <w:color w:val="000000" w:themeColor="text1"/>
          <w:sz w:val="20"/>
          <w:szCs w:val="20"/>
          <w:vertAlign w:val="subscript"/>
          <w:lang w:eastAsia="ru-RU"/>
        </w:rPr>
        <w:t>сум</w:t>
      </w:r>
      <w:proofErr w:type="spellEnd"/>
      <w:proofErr w:type="gramStart"/>
      <w:r w:rsidRPr="004A6826">
        <w:rPr>
          <w:rFonts w:ascii="Times New Roman" w:eastAsia="Times New Roman" w:hAnsi="Times New Roman" w:cs="Times New Roman"/>
          <w:bCs/>
          <w:color w:val="000000" w:themeColor="text1"/>
          <w:sz w:val="20"/>
          <w:szCs w:val="20"/>
          <w:vertAlign w:val="subscript"/>
          <w:lang w:eastAsia="ru-RU"/>
        </w:rPr>
        <w:t xml:space="preserve"> </w:t>
      </w:r>
      <w:r w:rsidRPr="004A6826">
        <w:rPr>
          <w:rFonts w:ascii="Times New Roman" w:eastAsia="Times New Roman" w:hAnsi="Times New Roman" w:cs="Times New Roman"/>
          <w:bCs/>
          <w:color w:val="000000" w:themeColor="text1"/>
          <w:sz w:val="20"/>
          <w:szCs w:val="20"/>
          <w:lang w:eastAsia="ru-RU"/>
        </w:rPr>
        <w:t>;</w:t>
      </w:r>
      <w:proofErr w:type="gramEnd"/>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proofErr w:type="spellStart"/>
      <w:proofErr w:type="gramStart"/>
      <w:r w:rsidRPr="004A6826">
        <w:rPr>
          <w:rFonts w:ascii="Times New Roman" w:eastAsia="Times New Roman" w:hAnsi="Times New Roman" w:cs="Times New Roman"/>
          <w:bCs/>
          <w:color w:val="000000" w:themeColor="text1"/>
          <w:sz w:val="20"/>
          <w:szCs w:val="20"/>
          <w:lang w:eastAsia="ru-RU"/>
        </w:rPr>
        <w:t>N</w:t>
      </w:r>
      <w:proofErr w:type="gramEnd"/>
      <w:r w:rsidRPr="004A6826">
        <w:rPr>
          <w:rFonts w:ascii="Times New Roman" w:eastAsia="Times New Roman" w:hAnsi="Times New Roman" w:cs="Times New Roman"/>
          <w:bCs/>
          <w:color w:val="000000" w:themeColor="text1"/>
          <w:sz w:val="20"/>
          <w:szCs w:val="20"/>
          <w:lang w:eastAsia="ru-RU"/>
        </w:rPr>
        <w:t>эт</w:t>
      </w:r>
      <w:r w:rsidRPr="004A6826">
        <w:rPr>
          <w:rFonts w:ascii="Times New Roman" w:eastAsia="Times New Roman" w:hAnsi="Times New Roman" w:cs="Times New Roman"/>
          <w:bCs/>
          <w:color w:val="000000" w:themeColor="text1"/>
          <w:sz w:val="20"/>
          <w:szCs w:val="20"/>
          <w:vertAlign w:val="subscript"/>
          <w:lang w:eastAsia="ru-RU"/>
        </w:rPr>
        <w:t>ср</w:t>
      </w:r>
      <w:proofErr w:type="spellEnd"/>
      <w:r w:rsidRPr="004A6826">
        <w:rPr>
          <w:rFonts w:ascii="Times New Roman" w:eastAsia="Times New Roman" w:hAnsi="Times New Roman" w:cs="Times New Roman"/>
          <w:bCs/>
          <w:color w:val="000000" w:themeColor="text1"/>
          <w:sz w:val="20"/>
          <w:szCs w:val="20"/>
          <w:lang w:eastAsia="ru-RU"/>
        </w:rPr>
        <w:t xml:space="preserve"> = 24900/3900 = 6,4.</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8) При расчетной обеспеченности жителей площадью дома 28 м</w:t>
      </w:r>
      <w:proofErr w:type="gramStart"/>
      <w:r w:rsidRPr="004A6826">
        <w:rPr>
          <w:rFonts w:ascii="Times New Roman" w:eastAsia="Times New Roman" w:hAnsi="Times New Roman" w:cs="Times New Roman"/>
          <w:bCs/>
          <w:color w:val="000000" w:themeColor="text1"/>
          <w:sz w:val="20"/>
          <w:szCs w:val="20"/>
          <w:vertAlign w:val="superscript"/>
          <w:lang w:eastAsia="ru-RU"/>
        </w:rPr>
        <w:t>2</w:t>
      </w:r>
      <w:proofErr w:type="gramEnd"/>
      <w:r w:rsidRPr="004A6826">
        <w:rPr>
          <w:rFonts w:ascii="Times New Roman" w:eastAsia="Times New Roman" w:hAnsi="Times New Roman" w:cs="Times New Roman"/>
          <w:bCs/>
          <w:color w:val="000000" w:themeColor="text1"/>
          <w:sz w:val="20"/>
          <w:szCs w:val="20"/>
          <w:vertAlign w:val="superscript"/>
          <w:lang w:eastAsia="ru-RU"/>
        </w:rPr>
        <w:t xml:space="preserve"> </w:t>
      </w:r>
      <w:r w:rsidRPr="004A6826">
        <w:rPr>
          <w:rFonts w:ascii="Times New Roman" w:eastAsia="Times New Roman" w:hAnsi="Times New Roman" w:cs="Times New Roman"/>
          <w:bCs/>
          <w:color w:val="000000" w:themeColor="text1"/>
          <w:sz w:val="20"/>
          <w:szCs w:val="20"/>
          <w:lang w:eastAsia="ru-RU"/>
        </w:rPr>
        <w:t>/чел. (принятой в нормативах градостроительного проектирования Московской области) в строящихся домах площадью 24900 м</w:t>
      </w:r>
      <w:r w:rsidRPr="004A6826">
        <w:rPr>
          <w:rFonts w:ascii="Times New Roman" w:eastAsia="Times New Roman" w:hAnsi="Times New Roman" w:cs="Times New Roman"/>
          <w:bCs/>
          <w:color w:val="000000" w:themeColor="text1"/>
          <w:sz w:val="20"/>
          <w:szCs w:val="20"/>
          <w:vertAlign w:val="superscript"/>
          <w:lang w:eastAsia="ru-RU"/>
        </w:rPr>
        <w:t>2</w:t>
      </w:r>
      <w:r w:rsidRPr="004A6826">
        <w:rPr>
          <w:rFonts w:ascii="Times New Roman" w:eastAsia="Times New Roman" w:hAnsi="Times New Roman" w:cs="Times New Roman"/>
          <w:bCs/>
          <w:color w:val="000000" w:themeColor="text1"/>
          <w:sz w:val="20"/>
          <w:szCs w:val="20"/>
          <w:lang w:eastAsia="ru-RU"/>
        </w:rPr>
        <w:t xml:space="preserve"> могут поселиться 24900/28 = 889 человек.</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9) Для 889 жителей с учетом (см. п. 2.2.5 местных нормативов) принятой обеспеченности местами в дошкольных образовательных </w:t>
      </w:r>
      <w:r w:rsidRPr="004A6826">
        <w:rPr>
          <w:rFonts w:ascii="Times New Roman" w:eastAsia="Times New Roman" w:hAnsi="Times New Roman" w:cs="Times New Roman"/>
          <w:color w:val="000000" w:themeColor="text1"/>
          <w:sz w:val="20"/>
          <w:szCs w:val="20"/>
          <w:lang w:eastAsia="ru-RU"/>
        </w:rPr>
        <w:t>организациях</w:t>
      </w:r>
      <w:r w:rsidRPr="004A6826">
        <w:rPr>
          <w:rFonts w:ascii="Times New Roman" w:eastAsia="Times New Roman" w:hAnsi="Times New Roman" w:cs="Times New Roman"/>
          <w:bCs/>
          <w:color w:val="000000" w:themeColor="text1"/>
          <w:sz w:val="20"/>
          <w:szCs w:val="20"/>
          <w:lang w:eastAsia="ru-RU"/>
        </w:rPr>
        <w:t xml:space="preserve"> не менее 65 мест/тыс. чел. и в общеобразовательных </w:t>
      </w:r>
      <w:r w:rsidRPr="004A6826">
        <w:rPr>
          <w:rFonts w:ascii="Times New Roman" w:eastAsia="Times New Roman" w:hAnsi="Times New Roman" w:cs="Times New Roman"/>
          <w:color w:val="000000" w:themeColor="text1"/>
          <w:sz w:val="20"/>
          <w:szCs w:val="20"/>
          <w:lang w:eastAsia="ru-RU"/>
        </w:rPr>
        <w:t>организациях</w:t>
      </w:r>
      <w:r w:rsidRPr="004A6826">
        <w:rPr>
          <w:rFonts w:ascii="Times New Roman" w:eastAsia="Times New Roman" w:hAnsi="Times New Roman" w:cs="Times New Roman"/>
          <w:bCs/>
          <w:color w:val="000000" w:themeColor="text1"/>
          <w:sz w:val="20"/>
          <w:szCs w:val="20"/>
          <w:lang w:eastAsia="ru-RU"/>
        </w:rPr>
        <w:t xml:space="preserve"> (школах) - не менее 135 мест/тыс. чел.  потребуется  889 × 65/1000 = 58 мест  и  889 × 135/1000 = 120 мест соответственно.</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 xml:space="preserve">10) 9) При средней этажности жилых домов 6,4 этажа минимальная удельная площадь территории для </w:t>
      </w:r>
      <w:r w:rsidRPr="004A6826">
        <w:rPr>
          <w:rFonts w:ascii="Times New Roman" w:eastAsia="Times New Roman" w:hAnsi="Times New Roman" w:cs="Times New Roman"/>
          <w:bCs/>
          <w:color w:val="000000" w:themeColor="text1"/>
          <w:sz w:val="20"/>
          <w:szCs w:val="20"/>
          <w:lang w:eastAsia="ru-RU"/>
        </w:rPr>
        <w:lastRenderedPageBreak/>
        <w:t>размещения объектов обслуживания в квартале (см. таблица 5 местных нормативов) составляет 0,30+0,13= 0,43 м</w:t>
      </w:r>
      <w:proofErr w:type="gramStart"/>
      <w:r w:rsidRPr="004A6826">
        <w:rPr>
          <w:rFonts w:ascii="Times New Roman" w:eastAsia="Times New Roman" w:hAnsi="Times New Roman" w:cs="Times New Roman"/>
          <w:bCs/>
          <w:color w:val="000000" w:themeColor="text1"/>
          <w:sz w:val="20"/>
          <w:szCs w:val="20"/>
          <w:vertAlign w:val="superscript"/>
          <w:lang w:eastAsia="ru-RU"/>
        </w:rPr>
        <w:t>2</w:t>
      </w:r>
      <w:proofErr w:type="gramEnd"/>
      <w:r w:rsidRPr="004A6826">
        <w:rPr>
          <w:rFonts w:ascii="Times New Roman" w:eastAsia="Times New Roman" w:hAnsi="Times New Roman" w:cs="Times New Roman"/>
          <w:bCs/>
          <w:color w:val="000000" w:themeColor="text1"/>
          <w:sz w:val="20"/>
          <w:szCs w:val="20"/>
          <w:lang w:eastAsia="ru-RU"/>
        </w:rPr>
        <w:t>/чел. Для 889 жителей потребуется не менее 889×0,43 = 382 м</w:t>
      </w:r>
      <w:r w:rsidRPr="004A6826">
        <w:rPr>
          <w:rFonts w:ascii="Times New Roman" w:eastAsia="Times New Roman" w:hAnsi="Times New Roman" w:cs="Times New Roman"/>
          <w:bCs/>
          <w:color w:val="000000" w:themeColor="text1"/>
          <w:sz w:val="20"/>
          <w:szCs w:val="20"/>
          <w:vertAlign w:val="superscript"/>
          <w:lang w:eastAsia="ru-RU"/>
        </w:rPr>
        <w:t xml:space="preserve">2  </w:t>
      </w:r>
      <w:r w:rsidRPr="004A6826">
        <w:rPr>
          <w:rFonts w:ascii="Times New Roman" w:eastAsia="Times New Roman" w:hAnsi="Times New Roman" w:cs="Times New Roman"/>
          <w:bCs/>
          <w:color w:val="000000" w:themeColor="text1"/>
          <w:sz w:val="20"/>
          <w:szCs w:val="20"/>
          <w:lang w:eastAsia="ru-RU"/>
        </w:rPr>
        <w:t>площадь территории. Следовательно, отводимая площадь 500 м</w:t>
      </w:r>
      <w:proofErr w:type="gramStart"/>
      <w:r w:rsidRPr="004A6826">
        <w:rPr>
          <w:rFonts w:ascii="Times New Roman" w:eastAsia="Times New Roman" w:hAnsi="Times New Roman" w:cs="Times New Roman"/>
          <w:bCs/>
          <w:color w:val="000000" w:themeColor="text1"/>
          <w:sz w:val="20"/>
          <w:szCs w:val="20"/>
          <w:vertAlign w:val="superscript"/>
          <w:lang w:eastAsia="ru-RU"/>
        </w:rPr>
        <w:t>2</w:t>
      </w:r>
      <w:proofErr w:type="gramEnd"/>
      <w:r w:rsidRPr="004A6826">
        <w:rPr>
          <w:rFonts w:ascii="Times New Roman" w:eastAsia="Times New Roman" w:hAnsi="Times New Roman" w:cs="Times New Roman"/>
          <w:bCs/>
          <w:color w:val="000000" w:themeColor="text1"/>
          <w:sz w:val="20"/>
          <w:szCs w:val="20"/>
          <w:lang w:eastAsia="ru-RU"/>
        </w:rPr>
        <w:t xml:space="preserve"> соответствует местным нормативам.</w:t>
      </w:r>
    </w:p>
    <w:p w:rsidR="004A6826" w:rsidRPr="004A6826" w:rsidRDefault="004A6826" w:rsidP="004A6826">
      <w:pPr>
        <w:widowControl w:val="0"/>
        <w:autoSpaceDE w:val="0"/>
        <w:autoSpaceDN w:val="0"/>
        <w:adjustRightInd w:val="0"/>
        <w:spacing w:after="0" w:line="360" w:lineRule="auto"/>
        <w:ind w:firstLine="600"/>
        <w:jc w:val="both"/>
        <w:rPr>
          <w:rFonts w:ascii="Times New Roman" w:eastAsia="Times New Roman" w:hAnsi="Times New Roman" w:cs="Times New Roman"/>
          <w:bCs/>
          <w:color w:val="000000" w:themeColor="text1"/>
          <w:sz w:val="24"/>
          <w:szCs w:val="20"/>
          <w:lang w:eastAsia="ru-RU"/>
        </w:rPr>
      </w:pPr>
    </w:p>
    <w:p w:rsidR="004A6826" w:rsidRPr="004A6826" w:rsidRDefault="004A6826" w:rsidP="004A6826">
      <w:pPr>
        <w:spacing w:after="0" w:line="360" w:lineRule="auto"/>
        <w:rPr>
          <w:rFonts w:ascii="Times New Roman" w:eastAsia="Times New Roman" w:hAnsi="Times New Roman" w:cs="Times New Roman"/>
          <w:bCs/>
          <w:color w:val="000000" w:themeColor="text1"/>
          <w:sz w:val="24"/>
          <w:szCs w:val="20"/>
          <w:lang w:eastAsia="ru-RU"/>
        </w:rPr>
        <w:sectPr w:rsidR="004A6826" w:rsidRPr="004A6826" w:rsidSect="001329FB">
          <w:type w:val="continuous"/>
          <w:pgSz w:w="11900" w:h="16820"/>
          <w:pgMar w:top="1134" w:right="850" w:bottom="1134" w:left="1701" w:header="709" w:footer="709" w:gutter="0"/>
          <w:cols w:space="720"/>
        </w:sectPr>
      </w:pP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
          <w:bCs/>
          <w:color w:val="000000" w:themeColor="text1"/>
          <w:sz w:val="20"/>
          <w:szCs w:val="20"/>
          <w:lang w:eastAsia="ru-RU"/>
        </w:rPr>
      </w:pPr>
      <w:r w:rsidRPr="004A6826">
        <w:rPr>
          <w:rFonts w:ascii="Times New Roman" w:eastAsia="Times New Roman" w:hAnsi="Times New Roman" w:cs="Times New Roman"/>
          <w:b/>
          <w:bCs/>
          <w:color w:val="000000" w:themeColor="text1"/>
          <w:sz w:val="20"/>
          <w:szCs w:val="20"/>
          <w:lang w:eastAsia="ru-RU"/>
        </w:rPr>
        <w:lastRenderedPageBreak/>
        <w:t>Пример 3</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u w:val="single"/>
          <w:lang w:eastAsia="ru-RU"/>
        </w:rPr>
        <w:t>Дано</w:t>
      </w:r>
      <w:r w:rsidRPr="004A6826">
        <w:rPr>
          <w:rFonts w:ascii="Times New Roman" w:eastAsia="Times New Roman" w:hAnsi="Times New Roman" w:cs="Times New Roman"/>
          <w:bCs/>
          <w:color w:val="000000" w:themeColor="text1"/>
          <w:sz w:val="20"/>
          <w:szCs w:val="20"/>
          <w:lang w:eastAsia="ru-RU"/>
        </w:rPr>
        <w:t>: в границах жилого района находятся 11 кварталов со следующими характеристиками:</w:t>
      </w:r>
    </w:p>
    <w:tbl>
      <w:tblPr>
        <w:tblW w:w="14476" w:type="dxa"/>
        <w:tblInd w:w="93" w:type="dxa"/>
        <w:tblLook w:val="04A0" w:firstRow="1" w:lastRow="0" w:firstColumn="1" w:lastColumn="0" w:noHBand="0" w:noVBand="1"/>
      </w:tblPr>
      <w:tblGrid>
        <w:gridCol w:w="4600"/>
        <w:gridCol w:w="820"/>
        <w:gridCol w:w="820"/>
        <w:gridCol w:w="820"/>
        <w:gridCol w:w="820"/>
        <w:gridCol w:w="820"/>
        <w:gridCol w:w="820"/>
        <w:gridCol w:w="820"/>
        <w:gridCol w:w="820"/>
        <w:gridCol w:w="820"/>
        <w:gridCol w:w="820"/>
        <w:gridCol w:w="800"/>
        <w:gridCol w:w="876"/>
      </w:tblGrid>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xml:space="preserve">Показатели </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1</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2</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3</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4</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5</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6</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7</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8</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9</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10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11</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Район</w:t>
            </w:r>
          </w:p>
        </w:tc>
      </w:tr>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Количество жителей</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1250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1500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9150</w:t>
            </w:r>
          </w:p>
        </w:tc>
      </w:tr>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Средняя этажность жилых домов</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6,6</w:t>
            </w:r>
          </w:p>
        </w:tc>
      </w:tr>
      <w:tr w:rsidR="004A6826" w:rsidRPr="004A6826" w:rsidTr="00763EEA">
        <w:trPr>
          <w:trHeight w:val="312"/>
        </w:trPr>
        <w:tc>
          <w:tcPr>
            <w:tcW w:w="4600" w:type="dxa"/>
            <w:tcBorders>
              <w:top w:val="single" w:sz="8" w:space="0" w:color="auto"/>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Территории для размещения видов объектов [м</w:t>
            </w:r>
            <w:proofErr w:type="gramStart"/>
            <w:r w:rsidRPr="004A6826">
              <w:rPr>
                <w:rFonts w:ascii="Times New Roman" w:eastAsia="Times New Roman" w:hAnsi="Times New Roman" w:cs="Times New Roman"/>
                <w:color w:val="000000" w:themeColor="text1"/>
                <w:sz w:val="20"/>
                <w:szCs w:val="20"/>
                <w:vertAlign w:val="superscript"/>
                <w:lang w:eastAsia="ru-RU"/>
              </w:rPr>
              <w:t>2</w:t>
            </w:r>
            <w:proofErr w:type="gramEnd"/>
            <w:r w:rsidRPr="004A6826">
              <w:rPr>
                <w:rFonts w:ascii="Times New Roman" w:eastAsia="Times New Roman" w:hAnsi="Times New Roman" w:cs="Times New Roman"/>
                <w:color w:val="000000" w:themeColor="text1"/>
                <w:sz w:val="20"/>
                <w:szCs w:val="20"/>
                <w:lang w:eastAsia="ru-RU"/>
              </w:rPr>
              <w:t>]:</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0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 физической культуры и спорта</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3200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3200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3100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3500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23200</w:t>
            </w:r>
          </w:p>
        </w:tc>
      </w:tr>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 торговли и общественного питания</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550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1700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1900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1700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13950</w:t>
            </w:r>
          </w:p>
        </w:tc>
      </w:tr>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 коммунально-бытового назначения</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3550</w:t>
            </w:r>
          </w:p>
        </w:tc>
      </w:tr>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 здравоохранения</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2100</w:t>
            </w:r>
          </w:p>
        </w:tc>
      </w:tr>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 образования</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47000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69000</w:t>
            </w:r>
          </w:p>
        </w:tc>
      </w:tr>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 озелененных территорий общего пользования</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single" w:sz="8" w:space="0" w:color="auto"/>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50000</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50000</w:t>
            </w:r>
          </w:p>
        </w:tc>
      </w:tr>
      <w:tr w:rsidR="004A6826" w:rsidRPr="004A6826" w:rsidTr="00763EEA">
        <w:trPr>
          <w:trHeight w:val="435"/>
        </w:trPr>
        <w:tc>
          <w:tcPr>
            <w:tcW w:w="4600" w:type="dxa"/>
            <w:tcBorders>
              <w:top w:val="single" w:sz="8" w:space="0" w:color="auto"/>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  жилищного строительства (многоквартирные жилые дома)</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10300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16200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16800</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single" w:sz="8" w:space="0" w:color="auto"/>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16300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14000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16000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125600</w:t>
            </w:r>
          </w:p>
        </w:tc>
      </w:tr>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 иных объектов (кроме улиц, площадей)</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18000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5700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7800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7800</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single" w:sz="8" w:space="0" w:color="auto"/>
              <w:left w:val="single" w:sz="8" w:space="0" w:color="auto"/>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7500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8500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1000</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8300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72600</w:t>
            </w:r>
          </w:p>
        </w:tc>
      </w:tr>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Итого</w:t>
            </w:r>
          </w:p>
        </w:tc>
        <w:tc>
          <w:tcPr>
            <w:tcW w:w="820"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30000</w:t>
            </w:r>
          </w:p>
        </w:tc>
        <w:tc>
          <w:tcPr>
            <w:tcW w:w="820"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30000</w:t>
            </w:r>
          </w:p>
        </w:tc>
        <w:tc>
          <w:tcPr>
            <w:tcW w:w="820"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30000</w:t>
            </w:r>
          </w:p>
        </w:tc>
        <w:tc>
          <w:tcPr>
            <w:tcW w:w="820"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30000</w:t>
            </w:r>
          </w:p>
        </w:tc>
        <w:tc>
          <w:tcPr>
            <w:tcW w:w="820"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47000</w:t>
            </w:r>
          </w:p>
        </w:tc>
        <w:tc>
          <w:tcPr>
            <w:tcW w:w="820"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30000</w:t>
            </w:r>
          </w:p>
        </w:tc>
        <w:tc>
          <w:tcPr>
            <w:tcW w:w="820"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30000</w:t>
            </w:r>
          </w:p>
        </w:tc>
        <w:tc>
          <w:tcPr>
            <w:tcW w:w="820"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30000</w:t>
            </w:r>
          </w:p>
        </w:tc>
        <w:tc>
          <w:tcPr>
            <w:tcW w:w="820"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23000</w:t>
            </w:r>
          </w:p>
        </w:tc>
        <w:tc>
          <w:tcPr>
            <w:tcW w:w="820"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30000</w:t>
            </w:r>
          </w:p>
        </w:tc>
        <w:tc>
          <w:tcPr>
            <w:tcW w:w="800"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50000</w:t>
            </w:r>
          </w:p>
        </w:tc>
        <w:tc>
          <w:tcPr>
            <w:tcW w:w="876" w:type="dxa"/>
            <w:tcBorders>
              <w:top w:val="single" w:sz="8" w:space="0" w:color="auto"/>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360000</w:t>
            </w:r>
          </w:p>
        </w:tc>
      </w:tr>
    </w:tbl>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u w:val="single"/>
          <w:lang w:eastAsia="ru-RU"/>
        </w:rPr>
      </w:pP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u w:val="single"/>
          <w:lang w:eastAsia="ru-RU"/>
        </w:rPr>
        <w:t>Требуется</w:t>
      </w:r>
      <w:r w:rsidRPr="004A6826">
        <w:rPr>
          <w:rFonts w:ascii="Times New Roman" w:eastAsia="Times New Roman" w:hAnsi="Times New Roman" w:cs="Times New Roman"/>
          <w:bCs/>
          <w:color w:val="000000" w:themeColor="text1"/>
          <w:sz w:val="20"/>
          <w:szCs w:val="20"/>
          <w:lang w:eastAsia="ru-RU"/>
        </w:rPr>
        <w:t xml:space="preserve">: </w:t>
      </w:r>
      <w:r w:rsidRPr="004A6826">
        <w:rPr>
          <w:rFonts w:ascii="Times New Roman" w:eastAsia="Times New Roman" w:hAnsi="Times New Roman" w:cs="Times New Roman"/>
          <w:color w:val="000000" w:themeColor="text1"/>
          <w:sz w:val="20"/>
          <w:szCs w:val="20"/>
          <w:lang w:eastAsia="ru-RU"/>
        </w:rPr>
        <w:t>проверить соблюдение местных нормативов в части минимально необходимой площади территории для размещения</w:t>
      </w:r>
      <w:r w:rsidRPr="004A6826">
        <w:rPr>
          <w:rFonts w:ascii="Times New Roman" w:eastAsia="Times New Roman" w:hAnsi="Times New Roman" w:cs="Times New Roman"/>
          <w:bCs/>
          <w:color w:val="000000" w:themeColor="text1"/>
          <w:sz w:val="20"/>
          <w:szCs w:val="20"/>
          <w:lang w:eastAsia="ru-RU"/>
        </w:rPr>
        <w:t xml:space="preserve"> объектов местного значения в границах кварталов и жилого района в целом и определить дефицит (резерв) территорий объектов каждого вида.</w:t>
      </w:r>
    </w:p>
    <w:p w:rsidR="004A6826" w:rsidRPr="004A6826" w:rsidRDefault="004A6826" w:rsidP="004A6826">
      <w:pPr>
        <w:widowControl w:val="0"/>
        <w:autoSpaceDE w:val="0"/>
        <w:autoSpaceDN w:val="0"/>
        <w:adjustRightInd w:val="0"/>
        <w:spacing w:after="0" w:line="360" w:lineRule="auto"/>
        <w:ind w:firstLine="567"/>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u w:val="single"/>
          <w:lang w:eastAsia="ru-RU"/>
        </w:rPr>
        <w:t>Решение</w:t>
      </w:r>
      <w:r w:rsidRPr="004A6826">
        <w:rPr>
          <w:rFonts w:ascii="Times New Roman" w:eastAsia="Times New Roman" w:hAnsi="Times New Roman" w:cs="Times New Roman"/>
          <w:bCs/>
          <w:color w:val="000000" w:themeColor="text1"/>
          <w:sz w:val="20"/>
          <w:szCs w:val="20"/>
          <w:lang w:eastAsia="ru-RU"/>
        </w:rPr>
        <w:t xml:space="preserve">: </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 xml:space="preserve">1) По известным средним этажностям жилых домов </w:t>
      </w:r>
      <w:proofErr w:type="gramStart"/>
      <w:r w:rsidRPr="004A6826">
        <w:rPr>
          <w:rFonts w:ascii="Times New Roman" w:eastAsia="Calibri" w:hAnsi="Times New Roman" w:cs="Times New Roman"/>
          <w:color w:val="000000" w:themeColor="text1"/>
          <w:sz w:val="20"/>
          <w:szCs w:val="20"/>
          <w:lang w:val="en-US"/>
        </w:rPr>
        <w:t>N</w:t>
      </w:r>
      <w:proofErr w:type="gramEnd"/>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lang w:val="en-US"/>
        </w:rPr>
        <w:t>j</w:t>
      </w:r>
      <w:r w:rsidRPr="004A6826">
        <w:rPr>
          <w:rFonts w:ascii="Times New Roman" w:eastAsia="Calibri" w:hAnsi="Times New Roman" w:cs="Times New Roman"/>
          <w:color w:val="000000" w:themeColor="text1"/>
          <w:sz w:val="20"/>
          <w:szCs w:val="20"/>
        </w:rPr>
        <w:t xml:space="preserve"> в кварталах </w:t>
      </w:r>
      <w:r w:rsidRPr="004A6826">
        <w:rPr>
          <w:rFonts w:ascii="Times New Roman" w:eastAsia="Calibri" w:hAnsi="Times New Roman" w:cs="Times New Roman"/>
          <w:color w:val="000000" w:themeColor="text1"/>
          <w:sz w:val="20"/>
          <w:szCs w:val="20"/>
          <w:lang w:val="en-US"/>
        </w:rPr>
        <w:t>j</w:t>
      </w:r>
      <w:r w:rsidRPr="004A6826">
        <w:rPr>
          <w:rFonts w:ascii="Times New Roman" w:eastAsia="Calibri" w:hAnsi="Times New Roman" w:cs="Times New Roman"/>
          <w:color w:val="000000" w:themeColor="text1"/>
          <w:sz w:val="20"/>
          <w:szCs w:val="20"/>
        </w:rPr>
        <w:t xml:space="preserve"> =1, 2, 3,…,11 с учетом одинаковой средней обеспеченности жителей площадью дома в кварталах средняя этажность домов в жилом районе определяется по формуле:</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lang w:val="en-US"/>
        </w:rPr>
        <w:t>N</w:t>
      </w:r>
      <w:proofErr w:type="spellStart"/>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gramStart"/>
      <w:r w:rsidRPr="004A6826">
        <w:rPr>
          <w:rFonts w:ascii="Times New Roman" w:eastAsia="Calibri" w:hAnsi="Times New Roman" w:cs="Times New Roman"/>
          <w:color w:val="000000" w:themeColor="text1"/>
          <w:sz w:val="20"/>
          <w:szCs w:val="20"/>
        </w:rPr>
        <w:t>=  (</w:t>
      </w:r>
      <w:proofErr w:type="gram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lang w:val="en-US"/>
        </w:rPr>
        <w:t>j</w:t>
      </w:r>
      <w:proofErr w:type="spellEnd"/>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 xml:space="preserve">) / (∑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lang w:val="en-US"/>
        </w:rPr>
        <w:t>j</w:t>
      </w:r>
      <w:proofErr w:type="spellEnd"/>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N</w:t>
      </w:r>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lang w:val="en-US"/>
        </w:rPr>
        <w:t>j</w:t>
      </w:r>
      <w:r w:rsidRPr="004A6826">
        <w:rPr>
          <w:rFonts w:ascii="Times New Roman" w:eastAsia="Calibri" w:hAnsi="Times New Roman" w:cs="Times New Roman"/>
          <w:color w:val="000000" w:themeColor="text1"/>
          <w:sz w:val="20"/>
          <w:szCs w:val="20"/>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proofErr w:type="gramStart"/>
      <w:r w:rsidRPr="004A6826">
        <w:rPr>
          <w:rFonts w:ascii="Times New Roman" w:eastAsia="Calibri" w:hAnsi="Times New Roman" w:cs="Times New Roman"/>
          <w:color w:val="000000" w:themeColor="text1"/>
          <w:sz w:val="20"/>
          <w:szCs w:val="20"/>
        </w:rPr>
        <w:t xml:space="preserve">2) Для каждого квартала </w:t>
      </w:r>
      <w:r w:rsidRPr="004A6826">
        <w:rPr>
          <w:rFonts w:ascii="Times New Roman" w:eastAsia="Calibri" w:hAnsi="Times New Roman" w:cs="Times New Roman"/>
          <w:color w:val="000000" w:themeColor="text1"/>
          <w:sz w:val="20"/>
          <w:szCs w:val="20"/>
          <w:lang w:val="en-US"/>
        </w:rPr>
        <w:t>j</w:t>
      </w:r>
      <w:r w:rsidRPr="004A6826">
        <w:rPr>
          <w:rFonts w:ascii="Times New Roman" w:eastAsia="Calibri" w:hAnsi="Times New Roman" w:cs="Times New Roman"/>
          <w:color w:val="000000" w:themeColor="text1"/>
          <w:sz w:val="20"/>
          <w:szCs w:val="20"/>
        </w:rPr>
        <w:t xml:space="preserve"> в зависимости от средней этажности жилых домов </w:t>
      </w:r>
      <w:r w:rsidRPr="004A6826">
        <w:rPr>
          <w:rFonts w:ascii="Times New Roman" w:eastAsia="Calibri" w:hAnsi="Times New Roman" w:cs="Times New Roman"/>
          <w:color w:val="000000" w:themeColor="text1"/>
          <w:sz w:val="20"/>
          <w:szCs w:val="20"/>
          <w:lang w:val="en-US"/>
        </w:rPr>
        <w:t>N</w:t>
      </w:r>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lang w:val="en-US"/>
        </w:rPr>
        <w:t>j</w:t>
      </w:r>
      <w:r w:rsidRPr="004A6826">
        <w:rPr>
          <w:rFonts w:ascii="Times New Roman" w:eastAsia="Calibri" w:hAnsi="Times New Roman" w:cs="Times New Roman"/>
          <w:color w:val="000000" w:themeColor="text1"/>
          <w:sz w:val="20"/>
          <w:szCs w:val="20"/>
        </w:rPr>
        <w:t xml:space="preserve"> применительно к различным видам объектов </w:t>
      </w:r>
      <w:r w:rsidRPr="004A6826">
        <w:rPr>
          <w:rFonts w:ascii="Times New Roman" w:eastAsia="Calibri" w:hAnsi="Times New Roman" w:cs="Times New Roman"/>
          <w:color w:val="000000" w:themeColor="text1"/>
          <w:sz w:val="20"/>
          <w:szCs w:val="20"/>
          <w:lang w:val="en-US"/>
        </w:rPr>
        <w:t>v</w:t>
      </w:r>
      <w:r w:rsidRPr="004A6826">
        <w:rPr>
          <w:rFonts w:ascii="Times New Roman" w:eastAsia="Calibri" w:hAnsi="Times New Roman" w:cs="Times New Roman"/>
          <w:color w:val="000000" w:themeColor="text1"/>
          <w:sz w:val="20"/>
          <w:szCs w:val="20"/>
        </w:rPr>
        <w:t xml:space="preserve">= 1, 2,..., 8 по таблице 6 определяется минимально необходимая площадь территории для размещения объектов в расчете на одного жителя квартала в границах квартала </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vj</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N</w:t>
      </w:r>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lang w:val="en-US"/>
        </w:rPr>
        <w:t>j</w:t>
      </w:r>
      <w:r w:rsidRPr="004A6826">
        <w:rPr>
          <w:rFonts w:ascii="Times New Roman" w:eastAsia="Calibri" w:hAnsi="Times New Roman" w:cs="Times New Roman"/>
          <w:color w:val="000000" w:themeColor="text1"/>
          <w:sz w:val="20"/>
          <w:szCs w:val="20"/>
        </w:rPr>
        <w:t xml:space="preserve">)  и в границах жилого района  </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vj</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N</w:t>
      </w:r>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lang w:val="en-US"/>
        </w:rPr>
        <w:t>j</w:t>
      </w:r>
      <w:r w:rsidRPr="004A6826">
        <w:rPr>
          <w:rFonts w:ascii="Times New Roman" w:eastAsia="Calibri" w:hAnsi="Times New Roman" w:cs="Times New Roman"/>
          <w:color w:val="000000" w:themeColor="text1"/>
          <w:sz w:val="20"/>
          <w:szCs w:val="20"/>
        </w:rPr>
        <w:t>) по формуле:</w:t>
      </w:r>
      <w:proofErr w:type="gramEnd"/>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proofErr w:type="gramStart"/>
      <w:r w:rsidRPr="004A6826">
        <w:rPr>
          <w:rFonts w:ascii="Times New Roman" w:eastAsia="Calibri" w:hAnsi="Times New Roman" w:cs="Times New Roman"/>
          <w:color w:val="000000" w:themeColor="text1"/>
          <w:sz w:val="20"/>
          <w:szCs w:val="20"/>
          <w:lang w:val="en-US"/>
        </w:rPr>
        <w:lastRenderedPageBreak/>
        <w:t>f</w:t>
      </w:r>
      <w:proofErr w:type="gram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N</w:t>
      </w:r>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lang w:val="en-US"/>
        </w:rPr>
        <w:t>j</w:t>
      </w:r>
      <w:r w:rsidRPr="004A6826">
        <w:rPr>
          <w:rFonts w:ascii="Times New Roman" w:eastAsia="Calibri" w:hAnsi="Times New Roman" w:cs="Times New Roman"/>
          <w:color w:val="000000" w:themeColor="text1"/>
          <w:sz w:val="20"/>
          <w:szCs w:val="20"/>
        </w:rPr>
        <w:t xml:space="preserve">) = . </w:t>
      </w:r>
      <w:proofErr w:type="gramStart"/>
      <w:r w:rsidRPr="004A6826">
        <w:rPr>
          <w:rFonts w:ascii="Times New Roman" w:eastAsia="Calibri" w:hAnsi="Times New Roman" w:cs="Times New Roman"/>
          <w:color w:val="000000" w:themeColor="text1"/>
          <w:sz w:val="20"/>
          <w:szCs w:val="20"/>
          <w:lang w:val="en-US"/>
        </w:rPr>
        <w:t>f</w:t>
      </w:r>
      <w:proofErr w:type="gram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N</w:t>
      </w:r>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lang w:val="en-US"/>
        </w:rPr>
        <w:t>j</w:t>
      </w:r>
      <w:r w:rsidRPr="004A6826">
        <w:rPr>
          <w:rFonts w:ascii="Times New Roman" w:eastAsia="Calibri" w:hAnsi="Times New Roman" w:cs="Times New Roman"/>
          <w:color w:val="000000" w:themeColor="text1"/>
          <w:sz w:val="20"/>
          <w:szCs w:val="20"/>
        </w:rPr>
        <w:t>) + Δ</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N</w:t>
      </w:r>
      <w:proofErr w:type="spellStart"/>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 xml:space="preserve">где Δ </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proofErr w:type="gramStart"/>
      <w:r w:rsidRPr="004A6826">
        <w:rPr>
          <w:rFonts w:ascii="Times New Roman" w:eastAsia="Calibri" w:hAnsi="Times New Roman" w:cs="Times New Roman"/>
          <w:color w:val="000000" w:themeColor="text1"/>
          <w:sz w:val="20"/>
          <w:szCs w:val="20"/>
          <w:lang w:val="en-US"/>
        </w:rPr>
        <w:t>N</w:t>
      </w:r>
      <w:proofErr w:type="spellStart"/>
      <w:proofErr w:type="gramEnd"/>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 дополнительная минимально необходимая площадь территории для размещения объектов в расчете на одного жителя квартала </w:t>
      </w:r>
      <w:r w:rsidRPr="004A6826">
        <w:rPr>
          <w:rFonts w:ascii="Times New Roman" w:eastAsia="Calibri" w:hAnsi="Times New Roman" w:cs="Times New Roman"/>
          <w:color w:val="000000" w:themeColor="text1"/>
          <w:sz w:val="20"/>
          <w:szCs w:val="20"/>
          <w:lang w:val="en-US"/>
        </w:rPr>
        <w:t>v</w:t>
      </w:r>
      <w:r w:rsidRPr="004A6826">
        <w:rPr>
          <w:rFonts w:ascii="Times New Roman" w:eastAsia="Calibri" w:hAnsi="Times New Roman" w:cs="Times New Roman"/>
          <w:color w:val="000000" w:themeColor="text1"/>
          <w:sz w:val="20"/>
          <w:szCs w:val="20"/>
        </w:rPr>
        <w:t xml:space="preserve"> в границах жилого района (в том числе расположенная в других кварталах) со средней этажностью жилых домов в жилом районе </w:t>
      </w:r>
      <w:r w:rsidRPr="004A6826">
        <w:rPr>
          <w:rFonts w:ascii="Times New Roman" w:eastAsia="Calibri" w:hAnsi="Times New Roman" w:cs="Times New Roman"/>
          <w:color w:val="000000" w:themeColor="text1"/>
          <w:sz w:val="20"/>
          <w:szCs w:val="20"/>
          <w:lang w:val="en-US"/>
        </w:rPr>
        <w:t>N</w:t>
      </w:r>
      <w:r w:rsidRPr="004A6826">
        <w:rPr>
          <w:rFonts w:ascii="Times New Roman" w:eastAsia="Calibri" w:hAnsi="Times New Roman" w:cs="Times New Roman"/>
          <w:color w:val="000000" w:themeColor="text1"/>
          <w:sz w:val="20"/>
          <w:szCs w:val="20"/>
        </w:rPr>
        <w:t xml:space="preserve">ср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 xml:space="preserve">3) Исходя из количества жителей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lang w:val="en-US"/>
        </w:rPr>
        <w:t>j</w:t>
      </w:r>
      <w:proofErr w:type="spellEnd"/>
      <w:r w:rsidRPr="004A6826">
        <w:rPr>
          <w:rFonts w:ascii="Times New Roman" w:eastAsia="Calibri" w:hAnsi="Times New Roman" w:cs="Times New Roman"/>
          <w:color w:val="000000" w:themeColor="text1"/>
          <w:sz w:val="20"/>
          <w:szCs w:val="20"/>
        </w:rPr>
        <w:t xml:space="preserve"> в квартале </w:t>
      </w:r>
      <w:r w:rsidRPr="004A6826">
        <w:rPr>
          <w:rFonts w:ascii="Times New Roman" w:eastAsia="Calibri" w:hAnsi="Times New Roman" w:cs="Times New Roman"/>
          <w:color w:val="000000" w:themeColor="text1"/>
          <w:sz w:val="20"/>
          <w:szCs w:val="20"/>
          <w:lang w:val="en-US"/>
        </w:rPr>
        <w:t>j</w:t>
      </w:r>
      <w:r w:rsidRPr="004A6826">
        <w:rPr>
          <w:rFonts w:ascii="Times New Roman" w:eastAsia="Calibri" w:hAnsi="Times New Roman" w:cs="Times New Roman"/>
          <w:color w:val="000000" w:themeColor="text1"/>
          <w:sz w:val="20"/>
          <w:szCs w:val="20"/>
        </w:rPr>
        <w:t xml:space="preserve"> =1, 2, 3,…,10  определяется минимально необходимая площадь территории размещения объектов каждого вида в границах квартала </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vj</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и в границах жилого района . </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vj</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 xml:space="preserve">  по формулам:</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lang w:val="en-US"/>
        </w:rPr>
        <w:t>j</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bCs/>
          <w:color w:val="000000" w:themeColor="text1"/>
          <w:sz w:val="20"/>
          <w:szCs w:val="20"/>
        </w:rPr>
        <w:t xml:space="preserve">× </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proofErr w:type="gramStart"/>
      <w:r w:rsidRPr="004A6826">
        <w:rPr>
          <w:rFonts w:ascii="Times New Roman" w:eastAsia="Calibri" w:hAnsi="Times New Roman" w:cs="Times New Roman"/>
          <w:color w:val="000000" w:themeColor="text1"/>
          <w:sz w:val="20"/>
          <w:szCs w:val="20"/>
          <w:vertAlign w:val="subscript"/>
          <w:lang w:val="en-US"/>
        </w:rPr>
        <w:t>jv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proofErr w:type="gramEnd"/>
      <w:r w:rsidRPr="004A6826">
        <w:rPr>
          <w:rFonts w:ascii="Times New Roman" w:eastAsia="Calibri" w:hAnsi="Times New Roman" w:cs="Times New Roman"/>
          <w:color w:val="000000" w:themeColor="text1"/>
          <w:sz w:val="20"/>
          <w:szCs w:val="20"/>
          <w:lang w:val="en-US"/>
        </w:rPr>
        <w:t>N</w:t>
      </w:r>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lang w:val="en-US"/>
        </w:rPr>
        <w:t>j</w:t>
      </w:r>
      <w:r w:rsidRPr="004A6826">
        <w:rPr>
          <w:rFonts w:ascii="Times New Roman" w:eastAsia="Calibri" w:hAnsi="Times New Roman" w:cs="Times New Roman"/>
          <w:color w:val="000000" w:themeColor="text1"/>
          <w:sz w:val="20"/>
          <w:szCs w:val="20"/>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lang w:val="en-US"/>
        </w:rPr>
        <w:t>j</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bCs/>
          <w:color w:val="000000" w:themeColor="text1"/>
          <w:sz w:val="20"/>
          <w:szCs w:val="20"/>
        </w:rPr>
        <w:t xml:space="preserve">× </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proofErr w:type="gramStart"/>
      <w:r w:rsidRPr="004A6826">
        <w:rPr>
          <w:rFonts w:ascii="Times New Roman" w:eastAsia="Calibri" w:hAnsi="Times New Roman" w:cs="Times New Roman"/>
          <w:color w:val="000000" w:themeColor="text1"/>
          <w:sz w:val="20"/>
          <w:szCs w:val="20"/>
          <w:vertAlign w:val="subscript"/>
          <w:lang w:val="en-US"/>
        </w:rPr>
        <w:t>jv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proofErr w:type="gramEnd"/>
      <w:r w:rsidRPr="004A6826">
        <w:rPr>
          <w:rFonts w:ascii="Times New Roman" w:eastAsia="Calibri" w:hAnsi="Times New Roman" w:cs="Times New Roman"/>
          <w:color w:val="000000" w:themeColor="text1"/>
          <w:sz w:val="20"/>
          <w:szCs w:val="20"/>
          <w:lang w:val="en-US"/>
        </w:rPr>
        <w:t>N</w:t>
      </w:r>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lang w:val="en-US"/>
        </w:rPr>
        <w:t>j</w:t>
      </w:r>
      <w:r w:rsidRPr="004A6826">
        <w:rPr>
          <w:rFonts w:ascii="Times New Roman" w:eastAsia="Calibri" w:hAnsi="Times New Roman" w:cs="Times New Roman"/>
          <w:color w:val="000000" w:themeColor="text1"/>
          <w:sz w:val="20"/>
          <w:szCs w:val="20"/>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 xml:space="preserve">4) Для каждого квартала и вида объектов определяется отклонение площади существующей территории в квартале </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vj</w:t>
      </w:r>
      <w:proofErr w:type="spellEnd"/>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от минимально необходимой площадь территории в границах квартала и в границах района по формулам:</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lang w:val="en-US"/>
        </w:rPr>
      </w:pPr>
      <w:r w:rsidRPr="004A6826">
        <w:rPr>
          <w:rFonts w:ascii="Times New Roman" w:eastAsia="Calibri" w:hAnsi="Times New Roman" w:cs="Times New Roman"/>
          <w:color w:val="000000" w:themeColor="text1"/>
          <w:sz w:val="20"/>
          <w:szCs w:val="20"/>
        </w:rPr>
        <w:t>Δ</w:t>
      </w:r>
      <w:r w:rsidRPr="004A6826">
        <w:rPr>
          <w:rFonts w:ascii="Times New Roman" w:eastAsia="Calibri" w:hAnsi="Times New Roman" w:cs="Times New Roman"/>
          <w:color w:val="000000" w:themeColor="text1"/>
          <w:sz w:val="20"/>
          <w:szCs w:val="20"/>
          <w:lang w:val="en-US"/>
        </w:rPr>
        <w:t xml:space="preserve">S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lang w:val="en-US"/>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proofErr w:type="spellEnd"/>
      <w:r w:rsidRPr="004A6826">
        <w:rPr>
          <w:rFonts w:ascii="Times New Roman" w:eastAsia="Calibri" w:hAnsi="Times New Roman" w:cs="Times New Roman"/>
          <w:color w:val="000000" w:themeColor="text1"/>
          <w:sz w:val="20"/>
          <w:szCs w:val="20"/>
          <w:vertAlign w:val="superscript"/>
          <w:lang w:val="en-US"/>
        </w:rPr>
        <w:t xml:space="preserve"> </w:t>
      </w:r>
      <w:r w:rsidRPr="004A6826">
        <w:rPr>
          <w:rFonts w:ascii="Times New Roman" w:eastAsia="Calibri" w:hAnsi="Times New Roman" w:cs="Times New Roman"/>
          <w:color w:val="000000" w:themeColor="text1"/>
          <w:sz w:val="20"/>
          <w:szCs w:val="20"/>
          <w:lang w:val="en-US"/>
        </w:rPr>
        <w:t xml:space="preserve">= S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lang w:val="en-US"/>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proofErr w:type="spellEnd"/>
      <w:r w:rsidRPr="004A6826">
        <w:rPr>
          <w:rFonts w:ascii="Times New Roman" w:eastAsia="Calibri" w:hAnsi="Times New Roman" w:cs="Times New Roman"/>
          <w:color w:val="000000" w:themeColor="text1"/>
          <w:sz w:val="20"/>
          <w:szCs w:val="20"/>
          <w:vertAlign w:val="superscript"/>
          <w:lang w:val="en-US"/>
        </w:rPr>
        <w:t xml:space="preserve"> </w:t>
      </w:r>
      <w:r w:rsidRPr="004A6826">
        <w:rPr>
          <w:rFonts w:ascii="Times New Roman" w:eastAsia="Calibri" w:hAnsi="Times New Roman" w:cs="Times New Roman"/>
          <w:color w:val="000000" w:themeColor="text1"/>
          <w:sz w:val="20"/>
          <w:szCs w:val="20"/>
          <w:lang w:val="en-US"/>
        </w:rPr>
        <w:t xml:space="preserve">- S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lang w:val="en-US"/>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lang w:val="en-US"/>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lang w:val="en-US"/>
        </w:rPr>
      </w:pPr>
      <w:r w:rsidRPr="004A6826">
        <w:rPr>
          <w:rFonts w:ascii="Times New Roman" w:eastAsia="Calibri" w:hAnsi="Times New Roman" w:cs="Times New Roman"/>
          <w:color w:val="000000" w:themeColor="text1"/>
          <w:sz w:val="20"/>
          <w:szCs w:val="20"/>
        </w:rPr>
        <w:t>Δ</w:t>
      </w:r>
      <w:r w:rsidRPr="004A6826">
        <w:rPr>
          <w:rFonts w:ascii="Times New Roman" w:eastAsia="Calibri" w:hAnsi="Times New Roman" w:cs="Times New Roman"/>
          <w:color w:val="000000" w:themeColor="text1"/>
          <w:sz w:val="20"/>
          <w:szCs w:val="20"/>
          <w:lang w:val="en-US"/>
        </w:rPr>
        <w:t xml:space="preserve">S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lang w:val="en-US"/>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proofErr w:type="spellEnd"/>
      <w:r w:rsidRPr="004A6826">
        <w:rPr>
          <w:rFonts w:ascii="Times New Roman" w:eastAsia="Calibri" w:hAnsi="Times New Roman" w:cs="Times New Roman"/>
          <w:color w:val="000000" w:themeColor="text1"/>
          <w:sz w:val="20"/>
          <w:szCs w:val="20"/>
          <w:vertAlign w:val="superscript"/>
          <w:lang w:val="en-US"/>
        </w:rPr>
        <w:t xml:space="preserve"> </w:t>
      </w:r>
      <w:r w:rsidRPr="004A6826">
        <w:rPr>
          <w:rFonts w:ascii="Times New Roman" w:eastAsia="Calibri" w:hAnsi="Times New Roman" w:cs="Times New Roman"/>
          <w:color w:val="000000" w:themeColor="text1"/>
          <w:sz w:val="20"/>
          <w:szCs w:val="20"/>
          <w:lang w:val="en-US"/>
        </w:rPr>
        <w:t xml:space="preserve">= S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lang w:val="en-US"/>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proofErr w:type="spellEnd"/>
      <w:r w:rsidRPr="004A6826">
        <w:rPr>
          <w:rFonts w:ascii="Times New Roman" w:eastAsia="Calibri" w:hAnsi="Times New Roman" w:cs="Times New Roman"/>
          <w:color w:val="000000" w:themeColor="text1"/>
          <w:sz w:val="20"/>
          <w:szCs w:val="20"/>
          <w:vertAlign w:val="superscript"/>
          <w:lang w:val="en-US"/>
        </w:rPr>
        <w:t xml:space="preserve"> </w:t>
      </w:r>
      <w:r w:rsidRPr="004A6826">
        <w:rPr>
          <w:rFonts w:ascii="Times New Roman" w:eastAsia="Calibri" w:hAnsi="Times New Roman" w:cs="Times New Roman"/>
          <w:color w:val="000000" w:themeColor="text1"/>
          <w:sz w:val="20"/>
          <w:szCs w:val="20"/>
          <w:lang w:val="en-US"/>
        </w:rPr>
        <w:t xml:space="preserve">- S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lang w:val="en-US"/>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lang w:val="en-US"/>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 xml:space="preserve">5) По каждому виду объекта </w:t>
      </w:r>
      <w:r w:rsidRPr="004A6826">
        <w:rPr>
          <w:rFonts w:ascii="Times New Roman" w:eastAsia="Calibri" w:hAnsi="Times New Roman" w:cs="Times New Roman"/>
          <w:color w:val="000000" w:themeColor="text1"/>
          <w:sz w:val="20"/>
          <w:szCs w:val="20"/>
          <w:lang w:val="en-US"/>
        </w:rPr>
        <w:t>j</w:t>
      </w:r>
      <w:r w:rsidRPr="004A6826">
        <w:rPr>
          <w:rFonts w:ascii="Times New Roman" w:eastAsia="Calibri" w:hAnsi="Times New Roman" w:cs="Times New Roman"/>
          <w:color w:val="000000" w:themeColor="text1"/>
          <w:sz w:val="20"/>
          <w:szCs w:val="20"/>
        </w:rPr>
        <w:t xml:space="preserve"> определяется суммарное отклонение площади существующей территории в жилом районе</w:t>
      </w:r>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 xml:space="preserve">от минимально необходимой площади территории в границах района по формуле: </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Δ</w:t>
      </w:r>
      <w:proofErr w:type="gramStart"/>
      <w:r w:rsidRPr="004A6826">
        <w:rPr>
          <w:rFonts w:ascii="Times New Roman" w:eastAsia="Calibri" w:hAnsi="Times New Roman" w:cs="Times New Roman"/>
          <w:color w:val="000000" w:themeColor="text1"/>
          <w:sz w:val="20"/>
          <w:szCs w:val="20"/>
          <w:lang w:val="en-US"/>
        </w:rPr>
        <w:t>S</w:t>
      </w:r>
      <w:proofErr w:type="gramEnd"/>
      <w:r w:rsidRPr="004A6826">
        <w:rPr>
          <w:rFonts w:ascii="Times New Roman" w:eastAsia="Calibri" w:hAnsi="Times New Roman" w:cs="Times New Roman"/>
          <w:color w:val="000000" w:themeColor="text1"/>
          <w:sz w:val="20"/>
          <w:szCs w:val="20"/>
          <w:vertAlign w:val="subscript"/>
        </w:rPr>
        <w:t>СУМ</w:t>
      </w:r>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 ∑ </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proofErr w:type="spellEnd"/>
      <w:r w:rsidRPr="004A6826">
        <w:rPr>
          <w:rFonts w:ascii="Times New Roman" w:eastAsia="Calibri" w:hAnsi="Times New Roman" w:cs="Times New Roman"/>
          <w:color w:val="000000" w:themeColor="text1"/>
          <w:sz w:val="20"/>
          <w:szCs w:val="20"/>
        </w:rPr>
        <w:t xml:space="preserve"> - ∑ </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jv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 xml:space="preserve">  =∑ Δ</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vj</w:t>
      </w:r>
      <w:proofErr w:type="spellEnd"/>
    </w:p>
    <w:p w:rsidR="004A6826" w:rsidRPr="004A6826" w:rsidRDefault="004A6826" w:rsidP="004A6826">
      <w:pPr>
        <w:widowControl w:val="0"/>
        <w:autoSpaceDE w:val="0"/>
        <w:autoSpaceDN w:val="0"/>
        <w:adjustRightInd w:val="0"/>
        <w:spacing w:after="0" w:line="360" w:lineRule="auto"/>
        <w:ind w:firstLine="567"/>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5) Результаты расчетов сведены в таблице</w:t>
      </w:r>
    </w:p>
    <w:tbl>
      <w:tblPr>
        <w:tblW w:w="14476" w:type="dxa"/>
        <w:tblInd w:w="93" w:type="dxa"/>
        <w:tblLook w:val="04A0" w:firstRow="1" w:lastRow="0" w:firstColumn="1" w:lastColumn="0" w:noHBand="0" w:noVBand="1"/>
      </w:tblPr>
      <w:tblGrid>
        <w:gridCol w:w="4600"/>
        <w:gridCol w:w="820"/>
        <w:gridCol w:w="820"/>
        <w:gridCol w:w="820"/>
        <w:gridCol w:w="820"/>
        <w:gridCol w:w="820"/>
        <w:gridCol w:w="820"/>
        <w:gridCol w:w="820"/>
        <w:gridCol w:w="820"/>
        <w:gridCol w:w="820"/>
        <w:gridCol w:w="820"/>
        <w:gridCol w:w="800"/>
        <w:gridCol w:w="876"/>
      </w:tblGrid>
      <w:tr w:rsidR="004A6826" w:rsidRPr="004A6826" w:rsidTr="00763EEA">
        <w:trPr>
          <w:trHeight w:val="345"/>
        </w:trPr>
        <w:tc>
          <w:tcPr>
            <w:tcW w:w="4600" w:type="dxa"/>
            <w:tcBorders>
              <w:top w:val="single" w:sz="8" w:space="0" w:color="auto"/>
              <w:left w:val="single" w:sz="8" w:space="0" w:color="auto"/>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xml:space="preserve">Показатели </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1</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2</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3</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4</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5</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6</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7</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8</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9</w:t>
            </w:r>
          </w:p>
        </w:tc>
        <w:tc>
          <w:tcPr>
            <w:tcW w:w="82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10</w:t>
            </w:r>
          </w:p>
        </w:tc>
        <w:tc>
          <w:tcPr>
            <w:tcW w:w="800"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Кв. 11</w:t>
            </w:r>
          </w:p>
        </w:tc>
        <w:tc>
          <w:tcPr>
            <w:tcW w:w="87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Район</w:t>
            </w:r>
          </w:p>
        </w:tc>
      </w:tr>
      <w:tr w:rsidR="004A6826" w:rsidRPr="004A6826" w:rsidTr="00763EEA">
        <w:trPr>
          <w:trHeight w:val="67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Минимальная территории в границах квартала для объектов [м</w:t>
            </w:r>
            <w:proofErr w:type="gramStart"/>
            <w:r w:rsidRPr="004A6826">
              <w:rPr>
                <w:rFonts w:ascii="Times New Roman" w:eastAsia="Times New Roman" w:hAnsi="Times New Roman" w:cs="Times New Roman"/>
                <w:color w:val="000000" w:themeColor="text1"/>
                <w:sz w:val="20"/>
                <w:szCs w:val="20"/>
                <w:vertAlign w:val="superscript"/>
                <w:lang w:eastAsia="ru-RU"/>
              </w:rPr>
              <w:t>2</w:t>
            </w:r>
            <w:proofErr w:type="gramEnd"/>
            <w:r w:rsidRPr="004A6826">
              <w:rPr>
                <w:rFonts w:ascii="Times New Roman" w:eastAsia="Times New Roman" w:hAnsi="Times New Roman" w:cs="Times New Roman"/>
                <w:color w:val="000000" w:themeColor="text1"/>
                <w:sz w:val="20"/>
                <w:szCs w:val="20"/>
                <w:lang w:eastAsia="ru-RU"/>
              </w:rPr>
              <w:t>]:</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0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 физической культуры и спорта</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1110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1280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 торговли и общественного питания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170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240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 коммунально-бытового назначения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110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 здравоохранения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lastRenderedPageBreak/>
              <w:t>5) образования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6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 озелененных территорий общего пользования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6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  жилищного строительства (многоквартирные жилые дома)</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6600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19800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16080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16750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16080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13780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15900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15900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90"/>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 иных объектов (кроме улиц, площадей)</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970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2910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2850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2380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2750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Итого</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8090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24260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20300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21160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20300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17570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20280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20280</w:t>
            </w:r>
          </w:p>
        </w:tc>
        <w:tc>
          <w:tcPr>
            <w:tcW w:w="80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0</w:t>
            </w:r>
          </w:p>
        </w:tc>
        <w:tc>
          <w:tcPr>
            <w:tcW w:w="876" w:type="dxa"/>
            <w:tcBorders>
              <w:top w:val="single" w:sz="8" w:space="0" w:color="auto"/>
              <w:left w:val="single" w:sz="8" w:space="0" w:color="auto"/>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0</w:t>
            </w:r>
          </w:p>
        </w:tc>
      </w:tr>
      <w:tr w:rsidR="004A6826" w:rsidRPr="004A6826" w:rsidTr="00763EEA">
        <w:trPr>
          <w:trHeight w:val="6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Отклонение от минимальной территории в границах квартала для объектов [м</w:t>
            </w:r>
            <w:proofErr w:type="gramStart"/>
            <w:r w:rsidRPr="004A6826">
              <w:rPr>
                <w:rFonts w:ascii="Times New Roman" w:eastAsia="Times New Roman" w:hAnsi="Times New Roman" w:cs="Times New Roman"/>
                <w:color w:val="000000" w:themeColor="text1"/>
                <w:sz w:val="20"/>
                <w:szCs w:val="20"/>
                <w:lang w:eastAsia="ru-RU"/>
              </w:rPr>
              <w:t>2</w:t>
            </w:r>
            <w:proofErr w:type="gramEnd"/>
            <w:r w:rsidRPr="004A6826">
              <w:rPr>
                <w:rFonts w:ascii="Times New Roman" w:eastAsia="Times New Roman" w:hAnsi="Times New Roman" w:cs="Times New Roman"/>
                <w:color w:val="000000" w:themeColor="text1"/>
                <w:sz w:val="20"/>
                <w:szCs w:val="20"/>
                <w:lang w:eastAsia="ru-RU"/>
              </w:rPr>
              <w:t>]:</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0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 физической культуры и спорта</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1370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1910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2890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1820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2220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 торговли и общественного питания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1790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1670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1790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1760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1460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 коммунально-бытового назначения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570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470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390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 здравоохранения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 образования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47000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22000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6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 озелененных территорий общего пользования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50000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6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 жилищного строительства (многоквартирные жилые дома)</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3700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 иных объектов (кроме улиц, площадей)</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17030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4950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5260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5120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5750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5550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Итого</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21910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5740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9700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8840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47000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9700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12430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9720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23000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9720</w:t>
            </w:r>
          </w:p>
        </w:tc>
        <w:tc>
          <w:tcPr>
            <w:tcW w:w="80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50000</w:t>
            </w:r>
          </w:p>
        </w:tc>
        <w:tc>
          <w:tcPr>
            <w:tcW w:w="876" w:type="dxa"/>
            <w:tcBorders>
              <w:top w:val="single" w:sz="8" w:space="0" w:color="auto"/>
              <w:left w:val="single" w:sz="8" w:space="0" w:color="auto"/>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0</w:t>
            </w:r>
          </w:p>
        </w:tc>
      </w:tr>
      <w:tr w:rsidR="004A6826" w:rsidRPr="004A6826" w:rsidTr="00763EEA">
        <w:trPr>
          <w:trHeight w:val="67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Минимальная территории в границах жилого района для объектов [м</w:t>
            </w:r>
            <w:proofErr w:type="gramStart"/>
            <w:r w:rsidRPr="004A6826">
              <w:rPr>
                <w:rFonts w:ascii="Times New Roman" w:eastAsia="Times New Roman" w:hAnsi="Times New Roman" w:cs="Times New Roman"/>
                <w:color w:val="000000" w:themeColor="text1"/>
                <w:sz w:val="20"/>
                <w:szCs w:val="20"/>
                <w:vertAlign w:val="superscript"/>
                <w:lang w:eastAsia="ru-RU"/>
              </w:rPr>
              <w:t>2</w:t>
            </w:r>
            <w:proofErr w:type="gramEnd"/>
            <w:r w:rsidRPr="004A6826">
              <w:rPr>
                <w:rFonts w:ascii="Times New Roman" w:eastAsia="Times New Roman" w:hAnsi="Times New Roman" w:cs="Times New Roman"/>
                <w:color w:val="000000" w:themeColor="text1"/>
                <w:sz w:val="20"/>
                <w:szCs w:val="20"/>
                <w:lang w:eastAsia="ru-RU"/>
              </w:rPr>
              <w:t>]:</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0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 физической культуры и спорта</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2890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2890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3110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3590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3590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28180</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 торговли и общественного питания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1840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1910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1840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1860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2150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23240</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 коммунально-бытового назначения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480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4580</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 здравоохранения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380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4580</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 образования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4890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6520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6790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6520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7060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8150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8150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99370</w:t>
            </w:r>
          </w:p>
        </w:tc>
      </w:tr>
      <w:tr w:rsidR="004A6826" w:rsidRPr="004A6826" w:rsidTr="00763EEA">
        <w:trPr>
          <w:trHeight w:val="6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 озелененных территорий общего пользования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3960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5280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5500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5280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5720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6600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6600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80520</w:t>
            </w:r>
          </w:p>
        </w:tc>
      </w:tr>
      <w:tr w:rsidR="004A6826" w:rsidRPr="004A6826" w:rsidTr="00763EEA">
        <w:trPr>
          <w:trHeight w:val="6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lastRenderedPageBreak/>
              <w:t>7)  жилищного строительства (многоквартирные жилые дома)</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6600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19800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16080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16750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16080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13780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15900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15900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r>
      <w:tr w:rsidR="004A6826" w:rsidRPr="004A6826" w:rsidTr="00763EEA">
        <w:trPr>
          <w:trHeight w:val="360"/>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 иных объектов (кроме улиц, площадей)</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6490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7510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7830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7510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7550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8720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8720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72830</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Итого</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13230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39670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40850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42550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40850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39830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45970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45970</w:t>
            </w:r>
          </w:p>
        </w:tc>
        <w:tc>
          <w:tcPr>
            <w:tcW w:w="80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0</w:t>
            </w:r>
          </w:p>
        </w:tc>
        <w:tc>
          <w:tcPr>
            <w:tcW w:w="876" w:type="dxa"/>
            <w:tcBorders>
              <w:top w:val="single" w:sz="8" w:space="0" w:color="auto"/>
              <w:left w:val="single" w:sz="8" w:space="0" w:color="auto"/>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313300</w:t>
            </w:r>
          </w:p>
        </w:tc>
      </w:tr>
      <w:tr w:rsidR="004A6826" w:rsidRPr="004A6826" w:rsidTr="00763EEA">
        <w:trPr>
          <w:trHeight w:val="6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Отклонение от минимальной территории в границах жилого района для объектов [м</w:t>
            </w:r>
            <w:proofErr w:type="gramStart"/>
            <w:r w:rsidRPr="004A6826">
              <w:rPr>
                <w:rFonts w:ascii="Times New Roman" w:eastAsia="Times New Roman" w:hAnsi="Times New Roman" w:cs="Times New Roman"/>
                <w:color w:val="000000" w:themeColor="text1"/>
                <w:sz w:val="20"/>
                <w:szCs w:val="20"/>
                <w:vertAlign w:val="superscript"/>
                <w:lang w:eastAsia="ru-RU"/>
              </w:rPr>
              <w:t>2</w:t>
            </w:r>
            <w:proofErr w:type="gramEnd"/>
            <w:r w:rsidRPr="004A6826">
              <w:rPr>
                <w:rFonts w:ascii="Times New Roman" w:eastAsia="Times New Roman" w:hAnsi="Times New Roman" w:cs="Times New Roman"/>
                <w:color w:val="000000" w:themeColor="text1"/>
                <w:sz w:val="20"/>
                <w:szCs w:val="20"/>
                <w:lang w:eastAsia="ru-RU"/>
              </w:rPr>
              <w:t>]:</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0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 </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 физической культуры и спорта</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1170</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 торговли и общественного питания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-450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 коммунально-бытового назначения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170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 здравоохранения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-310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1670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-380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-210</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 образования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-4890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-6520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-6790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47000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-6520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-7060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-8150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22000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-8150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19290</w:t>
            </w:r>
          </w:p>
        </w:tc>
      </w:tr>
      <w:tr w:rsidR="004A6826" w:rsidRPr="004A6826" w:rsidTr="00763EEA">
        <w:trPr>
          <w:trHeight w:val="6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 озелененных территорий общего пользования</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-3960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-5280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-5500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-5280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-5720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-6600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-6600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50000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9740</w:t>
            </w:r>
          </w:p>
        </w:tc>
      </w:tr>
      <w:tr w:rsidR="004A6826" w:rsidRPr="004A6826" w:rsidTr="00763EEA">
        <w:trPr>
          <w:trHeight w:val="6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  жилищного строительства (многоквартирные жилые дома)</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3700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4710</w:t>
            </w:r>
          </w:p>
        </w:tc>
      </w:tr>
      <w:tr w:rsidR="004A6826" w:rsidRPr="004A6826" w:rsidTr="00763EEA">
        <w:trPr>
          <w:trHeight w:val="37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 иных объектов (кроме улиц, площадей)</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15840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490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1000</w:t>
            </w:r>
          </w:p>
        </w:tc>
        <w:tc>
          <w:tcPr>
            <w:tcW w:w="82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-420</w:t>
            </w:r>
          </w:p>
        </w:tc>
        <w:tc>
          <w:tcPr>
            <w:tcW w:w="80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16110</w:t>
            </w:r>
          </w:p>
        </w:tc>
      </w:tr>
      <w:tr w:rsidR="004A6826" w:rsidRPr="004A6826" w:rsidTr="00763EEA">
        <w:trPr>
          <w:trHeight w:val="315"/>
        </w:trPr>
        <w:tc>
          <w:tcPr>
            <w:tcW w:w="4600"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Итого</w:t>
            </w:r>
          </w:p>
        </w:tc>
        <w:tc>
          <w:tcPr>
            <w:tcW w:w="820" w:type="dxa"/>
            <w:tcBorders>
              <w:top w:val="nil"/>
              <w:left w:val="nil"/>
              <w:bottom w:val="single" w:sz="8" w:space="0" w:color="auto"/>
              <w:right w:val="nil"/>
            </w:tcBorders>
            <w:noWrap/>
            <w:vAlign w:val="bottom"/>
            <w:hideMark/>
          </w:tcPr>
          <w:p w:rsidR="004A6826" w:rsidRPr="004A6826" w:rsidRDefault="004A6826" w:rsidP="004A6826">
            <w:pPr>
              <w:autoSpaceDN w:val="0"/>
              <w:spacing w:after="0" w:line="240" w:lineRule="auto"/>
              <w:ind w:left="-15"/>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16770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-9670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ind w:left="-96"/>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-10850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ind w:left="-65"/>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-12550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47000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ind w:left="-146"/>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-10850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-9830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ind w:left="-85"/>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-15970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23000</w:t>
            </w:r>
          </w:p>
        </w:tc>
        <w:tc>
          <w:tcPr>
            <w:tcW w:w="82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ind w:left="-166"/>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-15970</w:t>
            </w:r>
          </w:p>
        </w:tc>
        <w:tc>
          <w:tcPr>
            <w:tcW w:w="800" w:type="dxa"/>
            <w:tcBorders>
              <w:top w:val="nil"/>
              <w:left w:val="single" w:sz="8" w:space="0" w:color="auto"/>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50000</w:t>
            </w:r>
          </w:p>
        </w:tc>
        <w:tc>
          <w:tcPr>
            <w:tcW w:w="876" w:type="dxa"/>
            <w:tcBorders>
              <w:top w:val="single" w:sz="8" w:space="0" w:color="auto"/>
              <w:left w:val="single" w:sz="8" w:space="0" w:color="auto"/>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51080</w:t>
            </w:r>
          </w:p>
        </w:tc>
      </w:tr>
    </w:tbl>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Применительно к жилому району местные нормативы выполняются для всех видов объектов, кроме объектов здравоохранения, дефицит территорий которых составляет 210/</w:t>
      </w:r>
      <w:r w:rsidRPr="004A6826">
        <w:rPr>
          <w:rFonts w:ascii="Times New Roman" w:eastAsia="Times New Roman" w:hAnsi="Times New Roman" w:cs="Times New Roman"/>
          <w:color w:val="000000" w:themeColor="text1"/>
          <w:sz w:val="20"/>
          <w:szCs w:val="20"/>
          <w:lang w:eastAsia="ru-RU"/>
        </w:rPr>
        <w:t>4580</w:t>
      </w:r>
      <w:r w:rsidRPr="004A6826">
        <w:rPr>
          <w:rFonts w:ascii="Times New Roman" w:eastAsia="Times New Roman" w:hAnsi="Times New Roman" w:cs="Times New Roman"/>
          <w:bCs/>
          <w:color w:val="000000" w:themeColor="text1"/>
          <w:sz w:val="20"/>
          <w:szCs w:val="20"/>
          <w:lang w:eastAsia="ru-RU"/>
        </w:rPr>
        <w:t xml:space="preserve">×100%=4,5%. Наибольший резерв территорий у объектов </w:t>
      </w:r>
      <w:r w:rsidRPr="004A6826">
        <w:rPr>
          <w:rFonts w:ascii="Times New Roman" w:eastAsia="Times New Roman" w:hAnsi="Times New Roman" w:cs="Times New Roman"/>
          <w:color w:val="000000" w:themeColor="text1"/>
          <w:sz w:val="20"/>
          <w:szCs w:val="20"/>
          <w:lang w:eastAsia="ru-RU"/>
        </w:rPr>
        <w:t>физической культуры и спорта, образования, жилищного строительства и озелененных территорий общего пользования.</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
          <w:bCs/>
          <w:color w:val="000000" w:themeColor="text1"/>
          <w:sz w:val="20"/>
          <w:szCs w:val="20"/>
          <w:lang w:eastAsia="ru-RU"/>
        </w:rPr>
      </w:pPr>
      <w:r w:rsidRPr="004A6826">
        <w:rPr>
          <w:rFonts w:ascii="Times New Roman" w:eastAsia="Times New Roman" w:hAnsi="Times New Roman" w:cs="Times New Roman"/>
          <w:b/>
          <w:bCs/>
          <w:color w:val="000000" w:themeColor="text1"/>
          <w:sz w:val="20"/>
          <w:szCs w:val="20"/>
          <w:lang w:eastAsia="ru-RU"/>
        </w:rPr>
        <w:t>Пример 4</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u w:val="single"/>
          <w:lang w:eastAsia="ru-RU"/>
        </w:rPr>
        <w:t>Дано</w:t>
      </w:r>
      <w:r w:rsidRPr="004A6826">
        <w:rPr>
          <w:rFonts w:ascii="Times New Roman" w:eastAsia="Times New Roman" w:hAnsi="Times New Roman" w:cs="Times New Roman"/>
          <w:bCs/>
          <w:color w:val="000000" w:themeColor="text1"/>
          <w:sz w:val="20"/>
          <w:szCs w:val="20"/>
          <w:lang w:eastAsia="ru-RU"/>
        </w:rPr>
        <w:t>: в жилом районе с характеристиками, приведенными в примере 3, в квартале №1 площадью 3000 м</w:t>
      </w:r>
      <w:proofErr w:type="gramStart"/>
      <w:r w:rsidRPr="004A6826">
        <w:rPr>
          <w:rFonts w:ascii="Times New Roman" w:eastAsia="Times New Roman" w:hAnsi="Times New Roman" w:cs="Times New Roman"/>
          <w:bCs/>
          <w:color w:val="000000" w:themeColor="text1"/>
          <w:sz w:val="20"/>
          <w:szCs w:val="20"/>
          <w:vertAlign w:val="superscript"/>
          <w:lang w:eastAsia="ru-RU"/>
        </w:rPr>
        <w:t>2</w:t>
      </w:r>
      <w:proofErr w:type="gramEnd"/>
      <w:r w:rsidRPr="004A6826">
        <w:rPr>
          <w:rFonts w:ascii="Times New Roman" w:eastAsia="Times New Roman" w:hAnsi="Times New Roman" w:cs="Times New Roman"/>
          <w:bCs/>
          <w:color w:val="000000" w:themeColor="text1"/>
          <w:sz w:val="20"/>
          <w:szCs w:val="20"/>
          <w:lang w:eastAsia="ru-RU"/>
        </w:rPr>
        <w:t xml:space="preserve"> предполагается снос существующих объектов и новая застройка многоквартирными жилыми домами средней этажности </w:t>
      </w:r>
      <w:r w:rsidRPr="004A6826">
        <w:rPr>
          <w:rFonts w:ascii="Times New Roman" w:eastAsia="Times New Roman" w:hAnsi="Times New Roman" w:cs="Times New Roman"/>
          <w:color w:val="000000" w:themeColor="text1"/>
          <w:sz w:val="20"/>
          <w:szCs w:val="20"/>
          <w:lang w:val="en-US" w:eastAsia="ru-RU"/>
        </w:rPr>
        <w:t>N</w:t>
      </w:r>
      <w:proofErr w:type="spellStart"/>
      <w:r w:rsidRPr="004A6826">
        <w:rPr>
          <w:rFonts w:ascii="Times New Roman" w:eastAsia="Times New Roman" w:hAnsi="Times New Roman" w:cs="Times New Roman"/>
          <w:color w:val="000000" w:themeColor="text1"/>
          <w:sz w:val="20"/>
          <w:szCs w:val="20"/>
          <w:lang w:eastAsia="ru-RU"/>
        </w:rPr>
        <w:t>ср</w:t>
      </w:r>
      <w:r w:rsidRPr="004A6826">
        <w:rPr>
          <w:rFonts w:ascii="Times New Roman" w:eastAsia="Times New Roman" w:hAnsi="Times New Roman" w:cs="Times New Roman"/>
          <w:color w:val="000000" w:themeColor="text1"/>
          <w:sz w:val="20"/>
          <w:szCs w:val="20"/>
          <w:vertAlign w:val="subscript"/>
          <w:lang w:eastAsia="ru-RU"/>
        </w:rPr>
        <w:t>кв</w:t>
      </w:r>
      <w:proofErr w:type="spellEnd"/>
      <w:r w:rsidRPr="004A6826">
        <w:rPr>
          <w:rFonts w:ascii="Times New Roman" w:eastAsia="Times New Roman" w:hAnsi="Times New Roman" w:cs="Times New Roman"/>
          <w:bCs/>
          <w:color w:val="000000" w:themeColor="text1"/>
          <w:sz w:val="20"/>
          <w:szCs w:val="20"/>
          <w:lang w:eastAsia="ru-RU"/>
        </w:rPr>
        <w:t xml:space="preserve"> =12 с объектами обслуживания.</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u w:val="single"/>
          <w:lang w:eastAsia="ru-RU"/>
        </w:rPr>
        <w:t>Требуется</w:t>
      </w:r>
      <w:r w:rsidRPr="004A6826">
        <w:rPr>
          <w:rFonts w:ascii="Times New Roman" w:eastAsia="Times New Roman" w:hAnsi="Times New Roman" w:cs="Times New Roman"/>
          <w:bCs/>
          <w:color w:val="000000" w:themeColor="text1"/>
          <w:sz w:val="20"/>
          <w:szCs w:val="20"/>
          <w:lang w:eastAsia="ru-RU"/>
        </w:rPr>
        <w:t xml:space="preserve">: в интересах планирования новой застройки квартала с соблюдением местных нормативов оценить максимально допустимое количество жителей </w:t>
      </w:r>
      <w:proofErr w:type="spellStart"/>
      <w:r w:rsidRPr="004A6826">
        <w:rPr>
          <w:rFonts w:ascii="Times New Roman" w:eastAsia="Times New Roman" w:hAnsi="Times New Roman" w:cs="Times New Roman"/>
          <w:color w:val="000000" w:themeColor="text1"/>
          <w:sz w:val="20"/>
          <w:szCs w:val="20"/>
          <w:lang w:val="en-US" w:eastAsia="ru-RU"/>
        </w:rPr>
        <w:t>G</w:t>
      </w:r>
      <w:r w:rsidRPr="004A6826">
        <w:rPr>
          <w:rFonts w:ascii="Times New Roman" w:eastAsia="Times New Roman" w:hAnsi="Times New Roman" w:cs="Times New Roman"/>
          <w:color w:val="000000" w:themeColor="text1"/>
          <w:sz w:val="20"/>
          <w:szCs w:val="20"/>
          <w:vertAlign w:val="superscript"/>
          <w:lang w:val="en-US" w:eastAsia="ru-RU"/>
        </w:rPr>
        <w:t>max</w:t>
      </w:r>
      <w:proofErr w:type="spellEnd"/>
      <w:r w:rsidRPr="004A6826">
        <w:rPr>
          <w:rFonts w:ascii="Times New Roman" w:eastAsia="Times New Roman" w:hAnsi="Times New Roman" w:cs="Times New Roman"/>
          <w:bCs/>
          <w:color w:val="000000" w:themeColor="text1"/>
          <w:sz w:val="20"/>
          <w:szCs w:val="20"/>
          <w:lang w:eastAsia="ru-RU"/>
        </w:rPr>
        <w:t xml:space="preserve"> в новых домах и</w:t>
      </w:r>
      <w:r w:rsidRPr="004A6826">
        <w:rPr>
          <w:rFonts w:ascii="Times New Roman" w:eastAsia="Times New Roman" w:hAnsi="Times New Roman" w:cs="Times New Roman"/>
          <w:color w:val="000000" w:themeColor="text1"/>
          <w:sz w:val="20"/>
          <w:szCs w:val="20"/>
          <w:lang w:eastAsia="ru-RU"/>
        </w:rPr>
        <w:t xml:space="preserve"> площади территорий </w:t>
      </w:r>
      <w:proofErr w:type="spellStart"/>
      <w:r w:rsidRPr="004A6826">
        <w:rPr>
          <w:rFonts w:ascii="Times New Roman" w:eastAsia="Times New Roman" w:hAnsi="Times New Roman" w:cs="Times New Roman"/>
          <w:color w:val="000000" w:themeColor="text1"/>
          <w:sz w:val="20"/>
          <w:szCs w:val="20"/>
          <w:lang w:val="en-US" w:eastAsia="ru-RU"/>
        </w:rPr>
        <w:t>S</w:t>
      </w:r>
      <w:r w:rsidRPr="004A6826">
        <w:rPr>
          <w:rFonts w:ascii="Times New Roman" w:eastAsia="Times New Roman" w:hAnsi="Times New Roman" w:cs="Times New Roman"/>
          <w:color w:val="000000" w:themeColor="text1"/>
          <w:sz w:val="20"/>
          <w:szCs w:val="20"/>
          <w:vertAlign w:val="subscript"/>
          <w:lang w:val="en-US" w:eastAsia="ru-RU"/>
        </w:rPr>
        <w:t>v</w:t>
      </w:r>
      <w:proofErr w:type="spellEnd"/>
      <w:r w:rsidRPr="004A6826">
        <w:rPr>
          <w:rFonts w:ascii="Times New Roman" w:eastAsia="Times New Roman" w:hAnsi="Times New Roman" w:cs="Times New Roman"/>
          <w:color w:val="000000" w:themeColor="text1"/>
          <w:sz w:val="20"/>
          <w:szCs w:val="20"/>
          <w:vertAlign w:val="subscript"/>
          <w:lang w:eastAsia="ru-RU"/>
        </w:rPr>
        <w:t xml:space="preserve"> </w:t>
      </w:r>
      <w:r w:rsidRPr="004A6826">
        <w:rPr>
          <w:rFonts w:ascii="Times New Roman" w:eastAsia="Times New Roman" w:hAnsi="Times New Roman" w:cs="Times New Roman"/>
          <w:color w:val="000000" w:themeColor="text1"/>
          <w:sz w:val="20"/>
          <w:szCs w:val="20"/>
          <w:lang w:eastAsia="ru-RU"/>
        </w:rPr>
        <w:t>для размещения</w:t>
      </w:r>
      <w:r w:rsidRPr="004A6826">
        <w:rPr>
          <w:rFonts w:ascii="Times New Roman" w:eastAsia="Times New Roman" w:hAnsi="Times New Roman" w:cs="Times New Roman"/>
          <w:bCs/>
          <w:color w:val="000000" w:themeColor="text1"/>
          <w:sz w:val="20"/>
          <w:szCs w:val="20"/>
          <w:lang w:eastAsia="ru-RU"/>
        </w:rPr>
        <w:t xml:space="preserve"> объектов </w:t>
      </w:r>
      <w:r w:rsidRPr="004A6826">
        <w:rPr>
          <w:rFonts w:ascii="Times New Roman" w:eastAsia="Times New Roman" w:hAnsi="Times New Roman" w:cs="Times New Roman"/>
          <w:color w:val="000000" w:themeColor="text1"/>
          <w:sz w:val="20"/>
          <w:szCs w:val="20"/>
          <w:lang w:val="en-US" w:eastAsia="ru-RU"/>
        </w:rPr>
        <w:t>v</w:t>
      </w:r>
      <w:r w:rsidRPr="004A6826">
        <w:rPr>
          <w:rFonts w:ascii="Times New Roman" w:eastAsia="Times New Roman" w:hAnsi="Times New Roman" w:cs="Times New Roman"/>
          <w:color w:val="000000" w:themeColor="text1"/>
          <w:sz w:val="20"/>
          <w:szCs w:val="20"/>
          <w:lang w:eastAsia="ru-RU"/>
        </w:rPr>
        <w:t xml:space="preserve">=1,2,...,8 </w:t>
      </w:r>
      <w:r w:rsidRPr="004A6826">
        <w:rPr>
          <w:rFonts w:ascii="Times New Roman" w:eastAsia="Times New Roman" w:hAnsi="Times New Roman" w:cs="Times New Roman"/>
          <w:bCs/>
          <w:color w:val="000000" w:themeColor="text1"/>
          <w:sz w:val="20"/>
          <w:szCs w:val="20"/>
          <w:lang w:eastAsia="ru-RU"/>
        </w:rPr>
        <w:t xml:space="preserve">в квартале №1 (далее – квартал) с учетом существующего </w:t>
      </w:r>
      <w:r w:rsidRPr="004A6826">
        <w:rPr>
          <w:rFonts w:ascii="Times New Roman" w:eastAsia="Times New Roman" w:hAnsi="Times New Roman" w:cs="Times New Roman"/>
          <w:color w:val="000000" w:themeColor="text1"/>
          <w:sz w:val="20"/>
          <w:szCs w:val="20"/>
          <w:lang w:eastAsia="ru-RU"/>
        </w:rPr>
        <w:t>резерва (дефицита)</w:t>
      </w:r>
      <w:r w:rsidRPr="004A6826">
        <w:rPr>
          <w:rFonts w:ascii="Times New Roman" w:eastAsia="Times New Roman" w:hAnsi="Times New Roman" w:cs="Times New Roman"/>
          <w:bCs/>
          <w:color w:val="000000" w:themeColor="text1"/>
          <w:sz w:val="20"/>
          <w:szCs w:val="20"/>
          <w:lang w:eastAsia="ru-RU"/>
        </w:rPr>
        <w:t xml:space="preserve"> территорий объектов каждого вида в жилом районе.</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u w:val="single"/>
          <w:lang w:eastAsia="ru-RU"/>
        </w:rPr>
        <w:t>Решение</w:t>
      </w:r>
      <w:r w:rsidRPr="004A6826">
        <w:rPr>
          <w:rFonts w:ascii="Times New Roman" w:eastAsia="Times New Roman" w:hAnsi="Times New Roman" w:cs="Times New Roman"/>
          <w:bCs/>
          <w:color w:val="000000" w:themeColor="text1"/>
          <w:sz w:val="20"/>
          <w:szCs w:val="20"/>
          <w:lang w:eastAsia="ru-RU"/>
        </w:rPr>
        <w:t xml:space="preserve">: </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lastRenderedPageBreak/>
        <w:t>1) Определяется суммарный резерв (дефицит) территорий объектов каждого вида в жилом районе (в оставшихся кварталах №2-№9) после сноса объектов в квартале по формуле:</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Δ</w:t>
      </w:r>
      <w:proofErr w:type="gramStart"/>
      <w:r w:rsidRPr="004A6826">
        <w:rPr>
          <w:rFonts w:ascii="Times New Roman" w:eastAsia="Calibri" w:hAnsi="Times New Roman" w:cs="Times New Roman"/>
          <w:color w:val="000000" w:themeColor="text1"/>
          <w:sz w:val="20"/>
          <w:szCs w:val="20"/>
          <w:lang w:val="en-US"/>
        </w:rPr>
        <w:t>S</w:t>
      </w:r>
      <w:proofErr w:type="spellStart"/>
      <w:proofErr w:type="gramEnd"/>
      <w:r w:rsidRPr="004A6826">
        <w:rPr>
          <w:rFonts w:ascii="Times New Roman" w:eastAsia="Calibri" w:hAnsi="Times New Roman" w:cs="Times New Roman"/>
          <w:color w:val="000000" w:themeColor="text1"/>
          <w:sz w:val="20"/>
          <w:szCs w:val="20"/>
          <w:vertAlign w:val="superscript"/>
        </w:rPr>
        <w:t>рд</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Δ</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rPr>
        <w:t>СУМ</w:t>
      </w:r>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 - Δ</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bscript"/>
        </w:rPr>
        <w:t>1</w:t>
      </w:r>
      <w:r w:rsidRPr="004A6826">
        <w:rPr>
          <w:rFonts w:ascii="Times New Roman" w:eastAsia="Calibri" w:hAnsi="Times New Roman" w:cs="Times New Roman"/>
          <w:color w:val="000000" w:themeColor="text1"/>
          <w:sz w:val="20"/>
          <w:szCs w:val="20"/>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 xml:space="preserve">2) Формулируется балансовое ограничение на </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lang w:val="en-US"/>
        </w:rPr>
        <w:t>v</w:t>
      </w:r>
      <w:proofErr w:type="spellEnd"/>
      <w:r w:rsidRPr="004A6826">
        <w:rPr>
          <w:rFonts w:ascii="Times New Roman" w:eastAsia="Calibri" w:hAnsi="Times New Roman" w:cs="Times New Roman"/>
          <w:color w:val="000000" w:themeColor="text1"/>
          <w:sz w:val="20"/>
          <w:szCs w:val="20"/>
        </w:rPr>
        <w:t xml:space="preserve">, исходя из площади квартала </w:t>
      </w:r>
      <w:proofErr w:type="gramStart"/>
      <w:r w:rsidRPr="004A6826">
        <w:rPr>
          <w:rFonts w:ascii="Times New Roman" w:eastAsia="Calibri" w:hAnsi="Times New Roman" w:cs="Times New Roman"/>
          <w:color w:val="000000" w:themeColor="text1"/>
          <w:sz w:val="20"/>
          <w:szCs w:val="20"/>
          <w:lang w:val="en-US"/>
        </w:rPr>
        <w:t>S</w:t>
      </w:r>
      <w:proofErr w:type="spellStart"/>
      <w:proofErr w:type="gramEnd"/>
      <w:r w:rsidRPr="004A6826">
        <w:rPr>
          <w:rFonts w:ascii="Times New Roman" w:eastAsia="Calibri" w:hAnsi="Times New Roman" w:cs="Times New Roman"/>
          <w:color w:val="000000" w:themeColor="text1"/>
          <w:sz w:val="20"/>
          <w:szCs w:val="20"/>
        </w:rPr>
        <w:t>кв</w:t>
      </w:r>
      <w:proofErr w:type="spellEnd"/>
      <w:r w:rsidRPr="004A6826">
        <w:rPr>
          <w:rFonts w:ascii="Times New Roman" w:eastAsia="Calibri" w:hAnsi="Times New Roman" w:cs="Times New Roman"/>
          <w:color w:val="000000" w:themeColor="text1"/>
          <w:sz w:val="20"/>
          <w:szCs w:val="20"/>
        </w:rPr>
        <w:t xml:space="preserve">: </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vertAlign w:val="subscript"/>
        </w:rPr>
        <w:t xml:space="preserve"> </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lang w:val="en-US"/>
        </w:rPr>
        <w:t>v</w:t>
      </w:r>
      <w:proofErr w:type="spell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 ≤  </w:t>
      </w:r>
      <w:proofErr w:type="gramStart"/>
      <w:r w:rsidRPr="004A6826">
        <w:rPr>
          <w:rFonts w:ascii="Times New Roman" w:eastAsia="Calibri" w:hAnsi="Times New Roman" w:cs="Times New Roman"/>
          <w:color w:val="000000" w:themeColor="text1"/>
          <w:sz w:val="20"/>
          <w:szCs w:val="20"/>
          <w:lang w:val="en-US"/>
        </w:rPr>
        <w:t>S</w:t>
      </w:r>
      <w:proofErr w:type="gramEnd"/>
      <w:r w:rsidRPr="004A6826">
        <w:rPr>
          <w:rFonts w:ascii="Times New Roman" w:eastAsia="Calibri" w:hAnsi="Times New Roman" w:cs="Times New Roman"/>
          <w:color w:val="000000" w:themeColor="text1"/>
          <w:sz w:val="20"/>
          <w:szCs w:val="20"/>
        </w:rPr>
        <w:t>кв.</w:t>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t xml:space="preserve"> (1)</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 xml:space="preserve">3) Формулируются система ограничений на </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lang w:val="en-US"/>
        </w:rPr>
        <w:t>v</w:t>
      </w:r>
      <w:proofErr w:type="spellEnd"/>
      <w:r w:rsidRPr="004A6826">
        <w:rPr>
          <w:rFonts w:ascii="Times New Roman" w:eastAsia="Calibri" w:hAnsi="Times New Roman" w:cs="Times New Roman"/>
          <w:color w:val="000000" w:themeColor="text1"/>
          <w:sz w:val="20"/>
          <w:szCs w:val="20"/>
        </w:rPr>
        <w:t xml:space="preserve">, исходя из минимально необходимой (по нормативу) площади территории объектов </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для жителей </w:t>
      </w:r>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rPr>
        <w:t xml:space="preserve"> в границах квартала</w:t>
      </w:r>
      <w:r w:rsidRPr="004A6826">
        <w:rPr>
          <w:rFonts w:ascii="Times New Roman" w:eastAsia="Calibri" w:hAnsi="Times New Roman" w:cs="Times New Roman"/>
          <w:bCs/>
          <w:color w:val="000000" w:themeColor="text1"/>
          <w:sz w:val="20"/>
          <w:szCs w:val="20"/>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lang w:val="en-US"/>
        </w:rPr>
        <w:t>v</w:t>
      </w:r>
      <w:proofErr w:type="spellEnd"/>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t xml:space="preserve"> </w:t>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t>(2)</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 xml:space="preserve">где  </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bCs/>
          <w:color w:val="000000" w:themeColor="text1"/>
          <w:sz w:val="20"/>
          <w:szCs w:val="20"/>
        </w:rPr>
        <w:t xml:space="preserve">× </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proofErr w:type="gramStart"/>
      <w:r w:rsidRPr="004A6826">
        <w:rPr>
          <w:rFonts w:ascii="Times New Roman" w:eastAsia="Calibri" w:hAnsi="Times New Roman" w:cs="Times New Roman"/>
          <w:color w:val="000000" w:themeColor="text1"/>
          <w:sz w:val="20"/>
          <w:szCs w:val="20"/>
          <w:lang w:val="en-US"/>
        </w:rPr>
        <w:t>N</w:t>
      </w:r>
      <w:proofErr w:type="spellStart"/>
      <w:proofErr w:type="gramEnd"/>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 xml:space="preserve">4) Формулируются система ограничений на </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lang w:val="en-US"/>
        </w:rPr>
        <w:t>v</w:t>
      </w:r>
      <w:proofErr w:type="spellEnd"/>
      <w:r w:rsidRPr="004A6826">
        <w:rPr>
          <w:rFonts w:ascii="Times New Roman" w:eastAsia="Calibri" w:hAnsi="Times New Roman" w:cs="Times New Roman"/>
          <w:color w:val="000000" w:themeColor="text1"/>
          <w:sz w:val="20"/>
          <w:szCs w:val="20"/>
        </w:rPr>
        <w:t xml:space="preserve">, исходя из минимально необходимой (по нормативу) площади территории объектов </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для жителей </w:t>
      </w:r>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rPr>
        <w:t xml:space="preserve"> в границах квартала и дополнительно в границах жилого района (за счет </w:t>
      </w:r>
      <w:r w:rsidRPr="004A6826">
        <w:rPr>
          <w:rFonts w:ascii="Times New Roman" w:eastAsia="Calibri" w:hAnsi="Times New Roman" w:cs="Times New Roman"/>
          <w:bCs/>
          <w:color w:val="000000" w:themeColor="text1"/>
          <w:sz w:val="20"/>
          <w:szCs w:val="20"/>
        </w:rPr>
        <w:t xml:space="preserve">резерва (дефицита) территорий объектов </w:t>
      </w:r>
      <w:r w:rsidRPr="004A6826">
        <w:rPr>
          <w:rFonts w:ascii="Times New Roman" w:eastAsia="Calibri" w:hAnsi="Times New Roman" w:cs="Times New Roman"/>
          <w:color w:val="000000" w:themeColor="text1"/>
          <w:sz w:val="20"/>
          <w:szCs w:val="20"/>
        </w:rPr>
        <w:t>Δ</w:t>
      </w:r>
      <w:proofErr w:type="gramStart"/>
      <w:r w:rsidRPr="004A6826">
        <w:rPr>
          <w:rFonts w:ascii="Times New Roman" w:eastAsia="Calibri" w:hAnsi="Times New Roman" w:cs="Times New Roman"/>
          <w:color w:val="000000" w:themeColor="text1"/>
          <w:sz w:val="20"/>
          <w:szCs w:val="20"/>
          <w:lang w:val="en-US"/>
        </w:rPr>
        <w:t>S</w:t>
      </w:r>
      <w:proofErr w:type="gramEnd"/>
      <w:r w:rsidRPr="004A6826">
        <w:rPr>
          <w:rFonts w:ascii="Times New Roman" w:eastAsia="Calibri" w:hAnsi="Times New Roman" w:cs="Times New Roman"/>
          <w:color w:val="000000" w:themeColor="text1"/>
          <w:sz w:val="20"/>
          <w:szCs w:val="20"/>
          <w:vertAlign w:val="superscript"/>
        </w:rPr>
        <w:t>р</w:t>
      </w:r>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bCs/>
          <w:color w:val="000000" w:themeColor="text1"/>
          <w:sz w:val="20"/>
          <w:szCs w:val="20"/>
        </w:rPr>
        <w:t>в жилом районе)</w:t>
      </w:r>
      <w:r w:rsidRPr="004A6826">
        <w:rPr>
          <w:rFonts w:ascii="Times New Roman" w:eastAsia="Calibri" w:hAnsi="Times New Roman" w:cs="Times New Roman"/>
          <w:color w:val="000000" w:themeColor="text1"/>
          <w:sz w:val="20"/>
          <w:szCs w:val="20"/>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lang w:val="en-US"/>
        </w:rPr>
      </w:pP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lang w:val="en-US"/>
        </w:rPr>
        <w:t>v</w:t>
      </w:r>
      <w:proofErr w:type="spellEnd"/>
      <w:r w:rsidRPr="004A6826">
        <w:rPr>
          <w:rFonts w:ascii="Times New Roman" w:eastAsia="Calibri" w:hAnsi="Times New Roman" w:cs="Times New Roman"/>
          <w:color w:val="000000" w:themeColor="text1"/>
          <w:sz w:val="20"/>
          <w:szCs w:val="20"/>
          <w:vertAlign w:val="subscript"/>
          <w:lang w:val="en-US"/>
        </w:rPr>
        <w:t xml:space="preserve"> </w:t>
      </w:r>
      <w:r w:rsidRPr="004A6826">
        <w:rPr>
          <w:rFonts w:ascii="Times New Roman" w:eastAsia="Calibri" w:hAnsi="Times New Roman" w:cs="Times New Roman"/>
          <w:color w:val="000000" w:themeColor="text1"/>
          <w:sz w:val="20"/>
          <w:szCs w:val="20"/>
          <w:lang w:val="en-US"/>
        </w:rPr>
        <w:t>≥ S</w:t>
      </w:r>
      <w:r w:rsidRPr="004A6826">
        <w:rPr>
          <w:rFonts w:ascii="Times New Roman" w:eastAsia="Calibri" w:hAnsi="Times New Roman" w:cs="Times New Roman"/>
          <w:color w:val="000000" w:themeColor="text1"/>
          <w:sz w:val="20"/>
          <w:szCs w:val="20"/>
          <w:vertAlign w:val="subscript"/>
          <w:lang w:val="en-US"/>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lang w:val="en-US"/>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vertAlign w:val="superscript"/>
          <w:lang w:val="en-US"/>
        </w:rPr>
        <w:t xml:space="preserve"> </w:t>
      </w:r>
      <w:r w:rsidRPr="004A6826">
        <w:rPr>
          <w:rFonts w:ascii="Times New Roman" w:eastAsia="Calibri" w:hAnsi="Times New Roman" w:cs="Times New Roman"/>
          <w:color w:val="000000" w:themeColor="text1"/>
          <w:sz w:val="20"/>
          <w:szCs w:val="20"/>
          <w:lang w:val="en-US"/>
        </w:rPr>
        <w:t xml:space="preserve">- </w:t>
      </w:r>
      <w:r w:rsidRPr="004A6826">
        <w:rPr>
          <w:rFonts w:ascii="Times New Roman" w:eastAsia="Calibri" w:hAnsi="Times New Roman" w:cs="Times New Roman"/>
          <w:color w:val="000000" w:themeColor="text1"/>
          <w:sz w:val="20"/>
          <w:szCs w:val="20"/>
        </w:rPr>
        <w:t>Δ</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rPr>
        <w:t>ост</w:t>
      </w:r>
      <w:r w:rsidRPr="004A6826">
        <w:rPr>
          <w:rFonts w:ascii="Times New Roman" w:eastAsia="Calibri" w:hAnsi="Times New Roman" w:cs="Times New Roman"/>
          <w:color w:val="000000" w:themeColor="text1"/>
          <w:sz w:val="20"/>
          <w:szCs w:val="20"/>
          <w:lang w:val="en-US"/>
        </w:rPr>
        <w:t xml:space="preserve"> </w:t>
      </w:r>
      <w:r w:rsidRPr="004A6826">
        <w:rPr>
          <w:rFonts w:ascii="Times New Roman" w:eastAsia="Calibri" w:hAnsi="Times New Roman" w:cs="Times New Roman"/>
          <w:color w:val="000000" w:themeColor="text1"/>
          <w:sz w:val="20"/>
          <w:szCs w:val="20"/>
          <w:vertAlign w:val="subscript"/>
          <w:lang w:val="en-US"/>
        </w:rPr>
        <w:t>v</w:t>
      </w:r>
      <w:proofErr w:type="gramStart"/>
      <w:r w:rsidRPr="004A6826">
        <w:rPr>
          <w:rFonts w:ascii="Times New Roman" w:eastAsia="Calibri" w:hAnsi="Times New Roman" w:cs="Times New Roman"/>
          <w:color w:val="000000" w:themeColor="text1"/>
          <w:sz w:val="20"/>
          <w:szCs w:val="20"/>
          <w:vertAlign w:val="subscript"/>
          <w:lang w:val="en-US"/>
        </w:rPr>
        <w:t>,</w:t>
      </w:r>
      <w:r w:rsidRPr="004A6826">
        <w:rPr>
          <w:rFonts w:ascii="Times New Roman" w:eastAsia="Calibri" w:hAnsi="Times New Roman" w:cs="Times New Roman"/>
          <w:color w:val="000000" w:themeColor="text1"/>
          <w:sz w:val="20"/>
          <w:szCs w:val="20"/>
          <w:lang w:val="en-US"/>
        </w:rPr>
        <w:t>,</w:t>
      </w:r>
      <w:proofErr w:type="gramEnd"/>
      <w:r w:rsidRPr="004A6826">
        <w:rPr>
          <w:rFonts w:ascii="Times New Roman" w:eastAsia="Calibri" w:hAnsi="Times New Roman" w:cs="Times New Roman"/>
          <w:color w:val="000000" w:themeColor="text1"/>
          <w:sz w:val="20"/>
          <w:szCs w:val="20"/>
          <w:lang w:val="en-US"/>
        </w:rPr>
        <w:t xml:space="preserve"> </w:t>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t xml:space="preserve"> </w:t>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r>
      <w:r w:rsidRPr="004A6826">
        <w:rPr>
          <w:rFonts w:ascii="Times New Roman" w:eastAsia="Calibri" w:hAnsi="Times New Roman" w:cs="Times New Roman"/>
          <w:color w:val="000000" w:themeColor="text1"/>
          <w:sz w:val="20"/>
          <w:szCs w:val="20"/>
          <w:lang w:val="en-US"/>
        </w:rPr>
        <w:tab/>
        <w:t>(3)</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lang w:val="en-US"/>
        </w:rPr>
      </w:pPr>
      <w:r w:rsidRPr="004A6826">
        <w:rPr>
          <w:rFonts w:ascii="Times New Roman" w:eastAsia="Calibri" w:hAnsi="Times New Roman" w:cs="Times New Roman"/>
          <w:color w:val="000000" w:themeColor="text1"/>
          <w:sz w:val="20"/>
          <w:szCs w:val="20"/>
        </w:rPr>
        <w:t>где</w:t>
      </w:r>
      <w:r w:rsidRPr="004A6826">
        <w:rPr>
          <w:rFonts w:ascii="Times New Roman" w:eastAsia="Calibri" w:hAnsi="Times New Roman" w:cs="Times New Roman"/>
          <w:color w:val="000000" w:themeColor="text1"/>
          <w:sz w:val="20"/>
          <w:szCs w:val="20"/>
          <w:lang w:val="en-US"/>
        </w:rPr>
        <w:t xml:space="preserve">  S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vertAlign w:val="subscript"/>
          <w:lang w:val="en-US"/>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vertAlign w:val="superscript"/>
          <w:lang w:val="en-US"/>
        </w:rPr>
        <w:t xml:space="preserve"> </w:t>
      </w:r>
      <w:r w:rsidRPr="004A6826">
        <w:rPr>
          <w:rFonts w:ascii="Times New Roman" w:eastAsia="Calibri" w:hAnsi="Times New Roman" w:cs="Times New Roman"/>
          <w:color w:val="000000" w:themeColor="text1"/>
          <w:sz w:val="20"/>
          <w:szCs w:val="20"/>
          <w:lang w:val="en-US"/>
        </w:rPr>
        <w:t xml:space="preserve">= G </w:t>
      </w:r>
      <w:r w:rsidRPr="004A6826">
        <w:rPr>
          <w:rFonts w:ascii="Times New Roman" w:eastAsia="Calibri" w:hAnsi="Times New Roman" w:cs="Times New Roman"/>
          <w:bCs/>
          <w:color w:val="000000" w:themeColor="text1"/>
          <w:sz w:val="20"/>
          <w:szCs w:val="20"/>
          <w:lang w:val="en-US"/>
        </w:rPr>
        <w:t>× (</w:t>
      </w:r>
      <w:r w:rsidRPr="004A6826">
        <w:rPr>
          <w:rFonts w:ascii="Times New Roman" w:eastAsia="Calibri" w:hAnsi="Times New Roman" w:cs="Times New Roman"/>
          <w:color w:val="000000" w:themeColor="text1"/>
          <w:sz w:val="20"/>
          <w:szCs w:val="20"/>
          <w:lang w:val="en-US"/>
        </w:rPr>
        <w:t xml:space="preserve">f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lang w:val="en-US"/>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lang w:val="en-US"/>
        </w:rPr>
        <w:t>(</w:t>
      </w:r>
      <w:proofErr w:type="gramStart"/>
      <w:r w:rsidRPr="004A6826">
        <w:rPr>
          <w:rFonts w:ascii="Times New Roman" w:eastAsia="Calibri" w:hAnsi="Times New Roman" w:cs="Times New Roman"/>
          <w:color w:val="000000" w:themeColor="text1"/>
          <w:sz w:val="20"/>
          <w:szCs w:val="20"/>
          <w:lang w:val="en-US"/>
        </w:rPr>
        <w:t>N</w:t>
      </w:r>
      <w:proofErr w:type="spellStart"/>
      <w:proofErr w:type="gramEnd"/>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lang w:val="en-US"/>
        </w:rPr>
        <w:t>) +</w:t>
      </w:r>
      <w:r w:rsidRPr="004A6826">
        <w:rPr>
          <w:rFonts w:ascii="Times New Roman" w:eastAsia="Calibri" w:hAnsi="Times New Roman" w:cs="Times New Roman"/>
          <w:color w:val="000000" w:themeColor="text1"/>
          <w:sz w:val="20"/>
          <w:szCs w:val="20"/>
        </w:rPr>
        <w:t>Δ</w:t>
      </w:r>
      <w:r w:rsidRPr="004A6826">
        <w:rPr>
          <w:rFonts w:ascii="Times New Roman" w:eastAsia="Calibri" w:hAnsi="Times New Roman" w:cs="Times New Roman"/>
          <w:color w:val="000000" w:themeColor="text1"/>
          <w:sz w:val="20"/>
          <w:szCs w:val="20"/>
          <w:lang w:val="en-US"/>
        </w:rPr>
        <w:t xml:space="preserve">f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lang w:val="en-US"/>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lang w:val="en-US"/>
        </w:rPr>
        <w:t>(N</w:t>
      </w:r>
      <w:proofErr w:type="spellStart"/>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lang w:val="en-US"/>
        </w:rPr>
        <w:t>)).</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Указанное ограничение не применяется только для территории объектов жилищного строительства (</w:t>
      </w:r>
      <w:r w:rsidRPr="004A6826">
        <w:rPr>
          <w:rFonts w:ascii="Times New Roman" w:eastAsia="Calibri" w:hAnsi="Times New Roman" w:cs="Times New Roman"/>
          <w:color w:val="000000" w:themeColor="text1"/>
          <w:sz w:val="20"/>
          <w:szCs w:val="20"/>
          <w:lang w:val="en-US"/>
        </w:rPr>
        <w:t>v</w:t>
      </w:r>
      <w:r w:rsidRPr="004A6826">
        <w:rPr>
          <w:rFonts w:ascii="Times New Roman" w:eastAsia="Calibri" w:hAnsi="Times New Roman" w:cs="Times New Roman"/>
          <w:color w:val="000000" w:themeColor="text1"/>
          <w:sz w:val="20"/>
          <w:szCs w:val="20"/>
        </w:rPr>
        <w:t xml:space="preserve">=7), т.к. жильцы одного квартала не пользуются жилыми домами с придомовыми территориями других кварталов жилого района. </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 xml:space="preserve">5)  Задача определения максимального количества жителей </w:t>
      </w:r>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vertAlign w:val="superscript"/>
          <w:lang w:val="en-US"/>
        </w:rPr>
        <w:t>max</w:t>
      </w:r>
      <w:r w:rsidRPr="004A6826">
        <w:rPr>
          <w:rFonts w:ascii="Times New Roman" w:eastAsia="Calibri" w:hAnsi="Times New Roman" w:cs="Times New Roman"/>
          <w:color w:val="000000" w:themeColor="text1"/>
          <w:sz w:val="20"/>
          <w:szCs w:val="20"/>
        </w:rPr>
        <w:t xml:space="preserve">, при котором соблюдаются ограничения (1) (2) и (3), решается методом последовательных приближений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perscript"/>
          <w:lang w:val="en-US"/>
        </w:rPr>
        <w:t>k</w:t>
      </w:r>
      <w:proofErr w:type="spellEnd"/>
      <w:r w:rsidRPr="004A6826">
        <w:rPr>
          <w:rFonts w:ascii="Times New Roman" w:eastAsia="Calibri" w:hAnsi="Times New Roman" w:cs="Times New Roman"/>
          <w:color w:val="000000" w:themeColor="text1"/>
          <w:sz w:val="20"/>
          <w:szCs w:val="20"/>
          <w:vertAlign w:val="superscript"/>
        </w:rPr>
        <w:t>+1</w:t>
      </w:r>
      <w:r w:rsidRPr="004A6826">
        <w:rPr>
          <w:rFonts w:ascii="Times New Roman" w:eastAsia="Calibri" w:hAnsi="Times New Roman" w:cs="Times New Roman"/>
          <w:color w:val="000000" w:themeColor="text1"/>
          <w:sz w:val="20"/>
          <w:szCs w:val="20"/>
        </w:rPr>
        <w:t xml:space="preserve"> =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perscript"/>
          <w:lang w:val="en-US"/>
        </w:rPr>
        <w:t>k</w:t>
      </w:r>
      <w:proofErr w:type="spellEnd"/>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 Δ</w:t>
      </w:r>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rPr>
        <w:t xml:space="preserve">,  принимая в качестве начального, например, </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rPr>
        <w:t>0</w:t>
      </w:r>
      <w:r w:rsidRPr="004A6826">
        <w:rPr>
          <w:rFonts w:ascii="Times New Roman" w:eastAsia="Calibri" w:hAnsi="Times New Roman" w:cs="Times New Roman"/>
          <w:color w:val="000000" w:themeColor="text1"/>
          <w:sz w:val="20"/>
          <w:szCs w:val="20"/>
        </w:rPr>
        <w:t xml:space="preserve"> </w:t>
      </w:r>
      <w:proofErr w:type="gramStart"/>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lang w:val="en-US"/>
        </w:rPr>
        <w:t>S</w:t>
      </w:r>
      <w:proofErr w:type="spellStart"/>
      <w:r w:rsidRPr="004A6826">
        <w:rPr>
          <w:rFonts w:ascii="Times New Roman" w:eastAsia="Calibri" w:hAnsi="Times New Roman" w:cs="Times New Roman"/>
          <w:color w:val="000000" w:themeColor="text1"/>
          <w:sz w:val="20"/>
          <w:szCs w:val="20"/>
        </w:rPr>
        <w:t>кв</w:t>
      </w:r>
      <w:proofErr w:type="spellEnd"/>
      <w:proofErr w:type="gram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bCs/>
          <w:color w:val="000000" w:themeColor="text1"/>
          <w:sz w:val="20"/>
          <w:szCs w:val="20"/>
        </w:rPr>
        <w:t xml:space="preserve">/ </w:t>
      </w:r>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bCs/>
          <w:color w:val="000000" w:themeColor="text1"/>
          <w:sz w:val="20"/>
          <w:szCs w:val="20"/>
        </w:rPr>
        <w:t>(</w:t>
      </w:r>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N</w:t>
      </w:r>
      <w:proofErr w:type="spellStart"/>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+Δ</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N</w:t>
      </w:r>
      <w:proofErr w:type="spellStart"/>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t xml:space="preserve"> (4)</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lastRenderedPageBreak/>
        <w:t xml:space="preserve">При заданном значении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lang w:val="en-US"/>
        </w:rPr>
        <w:t>k</w:t>
      </w:r>
      <w:proofErr w:type="spellEnd"/>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 xml:space="preserve">площади территорий объектов </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bscript"/>
          <w:lang w:val="en-US"/>
        </w:rPr>
        <w:t>v</w:t>
      </w:r>
      <w:proofErr w:type="spellEnd"/>
      <w:r w:rsidRPr="004A6826">
        <w:rPr>
          <w:rFonts w:ascii="Times New Roman" w:eastAsia="Calibri" w:hAnsi="Times New Roman" w:cs="Times New Roman"/>
          <w:color w:val="000000" w:themeColor="text1"/>
          <w:sz w:val="20"/>
          <w:szCs w:val="20"/>
        </w:rPr>
        <w:t xml:space="preserve"> определяются из условия соблюдения ограничений (2) и (3) по формуле:</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vertAlign w:val="subscript"/>
          <w:lang w:val="en-US"/>
        </w:rPr>
        <w:t>v</w:t>
      </w:r>
      <w:proofErr w:type="spellEnd"/>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perscript"/>
          <w:lang w:val="en-US"/>
        </w:rPr>
        <w:t>k</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bCs/>
          <w:color w:val="000000" w:themeColor="text1"/>
          <w:sz w:val="20"/>
          <w:szCs w:val="20"/>
        </w:rPr>
        <w:t>× (</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xml:space="preserve"> </w:t>
      </w:r>
      <w:proofErr w:type="spellStart"/>
      <w:proofErr w:type="gram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proofErr w:type="gramEnd"/>
      <w:r w:rsidRPr="004A6826">
        <w:rPr>
          <w:rFonts w:ascii="Times New Roman" w:eastAsia="Calibri" w:hAnsi="Times New Roman" w:cs="Times New Roman"/>
          <w:color w:val="000000" w:themeColor="text1"/>
          <w:sz w:val="20"/>
          <w:szCs w:val="20"/>
          <w:lang w:val="en-US"/>
        </w:rPr>
        <w:t>N</w:t>
      </w:r>
      <w:proofErr w:type="spellStart"/>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кв</w:t>
      </w:r>
      <w:proofErr w:type="spellEnd"/>
      <w:r w:rsidRPr="004A6826">
        <w:rPr>
          <w:rFonts w:ascii="Times New Roman" w:eastAsia="Calibri" w:hAnsi="Times New Roman" w:cs="Times New Roman"/>
          <w:color w:val="000000" w:themeColor="text1"/>
          <w:sz w:val="20"/>
          <w:szCs w:val="20"/>
        </w:rPr>
        <w:t>) +Δ</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N</w:t>
      </w:r>
      <w:proofErr w:type="spellStart"/>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 Δ</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t xml:space="preserve"> (5)</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где  Δ</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lang w:val="en-US"/>
        </w:rPr>
        <w:t>min</w:t>
      </w:r>
      <w:r w:rsidRPr="004A6826">
        <w:rPr>
          <w:rFonts w:ascii="Times New Roman" w:eastAsia="Calibri" w:hAnsi="Times New Roman" w:cs="Times New Roman"/>
          <w:color w:val="000000" w:themeColor="text1"/>
          <w:sz w:val="20"/>
          <w:szCs w:val="20"/>
        </w:rPr>
        <w:t xml:space="preserve"> (Δ</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rPr>
        <w:t>ост</w:t>
      </w:r>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vertAlign w:val="subscript"/>
          <w:lang w:val="en-US"/>
        </w:rPr>
        <w:t>v</w:t>
      </w:r>
      <w:proofErr w:type="gramStart"/>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w:t>
      </w:r>
      <w:proofErr w:type="gram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perscript"/>
          <w:lang w:val="en-US"/>
        </w:rPr>
        <w:t>k</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bCs/>
          <w:color w:val="000000" w:themeColor="text1"/>
          <w:sz w:val="20"/>
          <w:szCs w:val="20"/>
        </w:rPr>
        <w:t xml:space="preserve">× </w:t>
      </w:r>
      <w:r w:rsidRPr="004A6826">
        <w:rPr>
          <w:rFonts w:ascii="Times New Roman" w:eastAsia="Calibri" w:hAnsi="Times New Roman" w:cs="Times New Roman"/>
          <w:color w:val="000000" w:themeColor="text1"/>
          <w:sz w:val="20"/>
          <w:szCs w:val="20"/>
        </w:rPr>
        <w:t>Δ</w:t>
      </w:r>
      <w:r w:rsidRPr="004A6826">
        <w:rPr>
          <w:rFonts w:ascii="Times New Roman" w:eastAsia="Calibri" w:hAnsi="Times New Roman" w:cs="Times New Roman"/>
          <w:color w:val="000000" w:themeColor="text1"/>
          <w:sz w:val="20"/>
          <w:szCs w:val="20"/>
          <w:lang w:val="en-US"/>
        </w:rPr>
        <w:t>f</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N</w:t>
      </w:r>
      <w:proofErr w:type="spellStart"/>
      <w:r w:rsidRPr="004A6826">
        <w:rPr>
          <w:rFonts w:ascii="Times New Roman" w:eastAsia="Calibri" w:hAnsi="Times New Roman" w:cs="Times New Roman"/>
          <w:color w:val="000000" w:themeColor="text1"/>
          <w:sz w:val="20"/>
          <w:szCs w:val="20"/>
        </w:rPr>
        <w:t>ср</w:t>
      </w:r>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кроме объектов жилищного строительства, для которых Δ</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vertAlign w:val="subscript"/>
        </w:rPr>
        <w:t>жр</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vertAlign w:val="subscript"/>
          <w:lang w:val="en-US"/>
        </w:rPr>
        <w:t>v</w:t>
      </w:r>
      <w:r w:rsidRPr="004A6826">
        <w:rPr>
          <w:rFonts w:ascii="Times New Roman" w:eastAsia="Calibri" w:hAnsi="Times New Roman" w:cs="Times New Roman"/>
          <w:color w:val="000000" w:themeColor="text1"/>
          <w:sz w:val="20"/>
          <w:szCs w:val="20"/>
        </w:rPr>
        <w:t xml:space="preserve"> = 0. </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Проверяется выполнение балансового ограничения (1) и  по отклонению Δ</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lang w:val="en-US"/>
        </w:rPr>
        <w:t>k</w:t>
      </w:r>
      <w:proofErr w:type="spellEnd"/>
      <w:r w:rsidRPr="004A6826">
        <w:rPr>
          <w:rFonts w:ascii="Times New Roman" w:eastAsia="Calibri" w:hAnsi="Times New Roman" w:cs="Times New Roman"/>
          <w:color w:val="000000" w:themeColor="text1"/>
          <w:sz w:val="20"/>
          <w:szCs w:val="20"/>
        </w:rPr>
        <w:t xml:space="preserve"> = ∑</w:t>
      </w:r>
      <w:r w:rsidRPr="004A6826">
        <w:rPr>
          <w:rFonts w:ascii="Times New Roman" w:eastAsia="Calibri" w:hAnsi="Times New Roman" w:cs="Times New Roman"/>
          <w:color w:val="000000" w:themeColor="text1"/>
          <w:sz w:val="20"/>
          <w:szCs w:val="20"/>
          <w:vertAlign w:val="subscript"/>
        </w:rPr>
        <w:t xml:space="preserve"> </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vertAlign w:val="subscript"/>
          <w:lang w:val="en-US"/>
        </w:rPr>
        <w:t>v</w:t>
      </w:r>
      <w:proofErr w:type="spell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 - </w:t>
      </w:r>
      <w:proofErr w:type="gramStart"/>
      <w:r w:rsidRPr="004A6826">
        <w:rPr>
          <w:rFonts w:ascii="Times New Roman" w:eastAsia="Calibri" w:hAnsi="Times New Roman" w:cs="Times New Roman"/>
          <w:color w:val="000000" w:themeColor="text1"/>
          <w:sz w:val="20"/>
          <w:szCs w:val="20"/>
          <w:lang w:val="en-US"/>
        </w:rPr>
        <w:t>S</w:t>
      </w:r>
      <w:proofErr w:type="spellStart"/>
      <w:proofErr w:type="gramEnd"/>
      <w:r w:rsidRPr="004A6826">
        <w:rPr>
          <w:rFonts w:ascii="Times New Roman" w:eastAsia="Calibri" w:hAnsi="Times New Roman" w:cs="Times New Roman"/>
          <w:color w:val="000000" w:themeColor="text1"/>
          <w:sz w:val="20"/>
          <w:szCs w:val="20"/>
        </w:rPr>
        <w:t>кв</w:t>
      </w:r>
      <w:proofErr w:type="spellEnd"/>
      <w:r w:rsidRPr="004A6826">
        <w:rPr>
          <w:rFonts w:ascii="Times New Roman" w:eastAsia="Calibri" w:hAnsi="Times New Roman" w:cs="Times New Roman"/>
          <w:color w:val="000000" w:themeColor="text1"/>
          <w:sz w:val="20"/>
          <w:szCs w:val="20"/>
        </w:rPr>
        <w:t xml:space="preserve">  определяется поправка Δ</w:t>
      </w:r>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rPr>
        <w:t xml:space="preserve"> в численность населения по формуле:</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Δ</w:t>
      </w:r>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 xml:space="preserve">= - </w:t>
      </w:r>
      <w:proofErr w:type="gramStart"/>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vertAlign w:val="subscript"/>
        </w:rPr>
        <w:t xml:space="preserve"> </w:t>
      </w:r>
      <w:proofErr w:type="gramEnd"/>
      <w:r w:rsidRPr="004A6826">
        <w:rPr>
          <w:rFonts w:ascii="Times New Roman" w:eastAsia="Calibri" w:hAnsi="Times New Roman" w:cs="Times New Roman"/>
          <w:color w:val="000000" w:themeColor="text1"/>
          <w:sz w:val="20"/>
          <w:szCs w:val="20"/>
        </w:rPr>
        <w:t>Δ</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lang w:val="en-US"/>
        </w:rPr>
        <w:t>k</w:t>
      </w:r>
      <w:proofErr w:type="spell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color w:val="000000" w:themeColor="text1"/>
          <w:sz w:val="20"/>
          <w:szCs w:val="20"/>
          <w:lang w:val="en-US"/>
        </w:rPr>
        <w:t>S</w:t>
      </w:r>
      <w:proofErr w:type="spellStart"/>
      <w:r w:rsidRPr="004A6826">
        <w:rPr>
          <w:rFonts w:ascii="Times New Roman" w:eastAsia="Calibri" w:hAnsi="Times New Roman" w:cs="Times New Roman"/>
          <w:color w:val="000000" w:themeColor="text1"/>
          <w:sz w:val="20"/>
          <w:szCs w:val="20"/>
        </w:rPr>
        <w:t>кв</w:t>
      </w:r>
      <w:proofErr w:type="spellEnd"/>
      <w:r w:rsidRPr="004A6826">
        <w:rPr>
          <w:rFonts w:ascii="Times New Roman" w:eastAsia="Calibri" w:hAnsi="Times New Roman" w:cs="Times New Roman"/>
          <w:color w:val="000000" w:themeColor="text1"/>
          <w:sz w:val="20"/>
          <w:szCs w:val="20"/>
        </w:rPr>
        <w:t>)</w:t>
      </w:r>
      <w:r w:rsidRPr="004A6826">
        <w:rPr>
          <w:rFonts w:ascii="Times New Roman" w:eastAsia="Calibri" w:hAnsi="Times New Roman" w:cs="Times New Roman"/>
          <w:bCs/>
          <w:color w:val="000000" w:themeColor="text1"/>
          <w:sz w:val="20"/>
          <w:szCs w:val="20"/>
        </w:rPr>
        <w:t xml:space="preserve"> ×</w:t>
      </w:r>
      <w:r w:rsidRPr="004A6826">
        <w:rPr>
          <w:rFonts w:ascii="Times New Roman" w:eastAsia="Calibri" w:hAnsi="Times New Roman" w:cs="Times New Roman"/>
          <w:color w:val="000000" w:themeColor="text1"/>
          <w:sz w:val="20"/>
          <w:szCs w:val="20"/>
        </w:rPr>
        <w:t xml:space="preserve">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lang w:val="en-US"/>
        </w:rPr>
        <w:t>k</w:t>
      </w:r>
      <w:proofErr w:type="spellEnd"/>
      <w:r w:rsidRPr="004A6826">
        <w:rPr>
          <w:rFonts w:ascii="Times New Roman" w:eastAsia="Calibri" w:hAnsi="Times New Roman" w:cs="Times New Roman"/>
          <w:color w:val="000000" w:themeColor="text1"/>
          <w:sz w:val="20"/>
          <w:szCs w:val="20"/>
        </w:rPr>
        <w:t xml:space="preserve">  </w:t>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r>
      <w:r w:rsidRPr="004A6826">
        <w:rPr>
          <w:rFonts w:ascii="Times New Roman" w:eastAsia="Calibri" w:hAnsi="Times New Roman" w:cs="Times New Roman"/>
          <w:color w:val="000000" w:themeColor="text1"/>
          <w:sz w:val="20"/>
          <w:szCs w:val="20"/>
        </w:rPr>
        <w:tab/>
        <w:t>(6)</w:t>
      </w:r>
    </w:p>
    <w:p w:rsidR="004A6826" w:rsidRPr="004A6826" w:rsidRDefault="004A6826" w:rsidP="004A6826">
      <w:pPr>
        <w:spacing w:line="360" w:lineRule="auto"/>
        <w:ind w:firstLine="567"/>
        <w:jc w:val="both"/>
        <w:rPr>
          <w:rFonts w:ascii="Times New Roman" w:eastAsia="Calibri" w:hAnsi="Times New Roman" w:cs="Times New Roman"/>
          <w:color w:val="000000" w:themeColor="text1"/>
          <w:sz w:val="20"/>
          <w:szCs w:val="20"/>
        </w:rPr>
      </w:pPr>
      <w:r w:rsidRPr="004A6826">
        <w:rPr>
          <w:rFonts w:ascii="Times New Roman" w:eastAsia="Calibri" w:hAnsi="Times New Roman" w:cs="Times New Roman"/>
          <w:color w:val="000000" w:themeColor="text1"/>
          <w:sz w:val="20"/>
          <w:szCs w:val="20"/>
        </w:rPr>
        <w:t>При Δ</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lang w:val="en-US"/>
        </w:rPr>
        <w:t>k</w:t>
      </w:r>
      <w:proofErr w:type="spellEnd"/>
      <w:r w:rsidRPr="004A6826">
        <w:rPr>
          <w:rFonts w:ascii="Times New Roman" w:eastAsia="Calibri" w:hAnsi="Times New Roman" w:cs="Times New Roman"/>
          <w:color w:val="000000" w:themeColor="text1"/>
          <w:sz w:val="20"/>
          <w:szCs w:val="20"/>
        </w:rPr>
        <w:t xml:space="preserve"> &gt; 0 решение является </w:t>
      </w:r>
      <w:proofErr w:type="gramStart"/>
      <w:r w:rsidRPr="004A6826">
        <w:rPr>
          <w:rFonts w:ascii="Times New Roman" w:eastAsia="Calibri" w:hAnsi="Times New Roman" w:cs="Times New Roman"/>
          <w:color w:val="000000" w:themeColor="text1"/>
          <w:sz w:val="20"/>
          <w:szCs w:val="20"/>
        </w:rPr>
        <w:t>недопустимым</w:t>
      </w:r>
      <w:proofErr w:type="gramEnd"/>
      <w:r w:rsidRPr="004A6826">
        <w:rPr>
          <w:rFonts w:ascii="Times New Roman" w:eastAsia="Calibri" w:hAnsi="Times New Roman" w:cs="Times New Roman"/>
          <w:color w:val="000000" w:themeColor="text1"/>
          <w:sz w:val="20"/>
          <w:szCs w:val="20"/>
        </w:rPr>
        <w:t xml:space="preserve"> и численность населения уменьшается с целью сокращения ∑</w:t>
      </w:r>
      <w:r w:rsidRPr="004A6826">
        <w:rPr>
          <w:rFonts w:ascii="Times New Roman" w:eastAsia="Calibri" w:hAnsi="Times New Roman" w:cs="Times New Roman"/>
          <w:color w:val="000000" w:themeColor="text1"/>
          <w:sz w:val="20"/>
          <w:szCs w:val="20"/>
          <w:vertAlign w:val="subscript"/>
        </w:rPr>
        <w:t xml:space="preserve"> </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vertAlign w:val="subscript"/>
          <w:lang w:val="en-US"/>
        </w:rPr>
        <w:t>v</w:t>
      </w:r>
      <w:proofErr w:type="spell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 xml:space="preserve"> до площади квартала </w:t>
      </w:r>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rPr>
        <w:t>кв. При Δ</w:t>
      </w:r>
      <w:proofErr w:type="spellStart"/>
      <w:r w:rsidRPr="004A6826">
        <w:rPr>
          <w:rFonts w:ascii="Times New Roman" w:eastAsia="Calibri" w:hAnsi="Times New Roman" w:cs="Times New Roman"/>
          <w:color w:val="000000" w:themeColor="text1"/>
          <w:sz w:val="20"/>
          <w:szCs w:val="20"/>
          <w:lang w:val="en-US"/>
        </w:rPr>
        <w:t>S</w:t>
      </w:r>
      <w:r w:rsidRPr="004A6826">
        <w:rPr>
          <w:rFonts w:ascii="Times New Roman" w:eastAsia="Calibri" w:hAnsi="Times New Roman" w:cs="Times New Roman"/>
          <w:color w:val="000000" w:themeColor="text1"/>
          <w:sz w:val="20"/>
          <w:szCs w:val="20"/>
          <w:vertAlign w:val="superscript"/>
          <w:lang w:val="en-US"/>
        </w:rPr>
        <w:t>k</w:t>
      </w:r>
      <w:proofErr w:type="spellEnd"/>
      <w:r w:rsidRPr="004A6826">
        <w:rPr>
          <w:rFonts w:ascii="Times New Roman" w:eastAsia="Calibri" w:hAnsi="Times New Roman" w:cs="Times New Roman"/>
          <w:color w:val="000000" w:themeColor="text1"/>
          <w:sz w:val="20"/>
          <w:szCs w:val="20"/>
        </w:rPr>
        <w:t xml:space="preserve"> ≤ 0 решение является </w:t>
      </w:r>
      <w:proofErr w:type="gramStart"/>
      <w:r w:rsidRPr="004A6826">
        <w:rPr>
          <w:rFonts w:ascii="Times New Roman" w:eastAsia="Calibri" w:hAnsi="Times New Roman" w:cs="Times New Roman"/>
          <w:color w:val="000000" w:themeColor="text1"/>
          <w:sz w:val="20"/>
          <w:szCs w:val="20"/>
        </w:rPr>
        <w:t>допустимым</w:t>
      </w:r>
      <w:proofErr w:type="gramEnd"/>
      <w:r w:rsidRPr="004A6826">
        <w:rPr>
          <w:rFonts w:ascii="Times New Roman" w:eastAsia="Calibri" w:hAnsi="Times New Roman" w:cs="Times New Roman"/>
          <w:color w:val="000000" w:themeColor="text1"/>
          <w:sz w:val="20"/>
          <w:szCs w:val="20"/>
        </w:rPr>
        <w:t xml:space="preserve"> и численность населения увеличивается, с целью достижения максимально допустимой. Процедура повторяется с новым значением </w:t>
      </w:r>
      <w:r w:rsidRPr="004A6826">
        <w:rPr>
          <w:rFonts w:ascii="Times New Roman" w:eastAsia="Calibri" w:hAnsi="Times New Roman" w:cs="Times New Roman"/>
          <w:color w:val="000000" w:themeColor="text1"/>
          <w:sz w:val="20"/>
          <w:szCs w:val="20"/>
          <w:vertAlign w:val="subscript"/>
        </w:rPr>
        <w:t xml:space="preserve">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perscript"/>
          <w:lang w:val="en-US"/>
        </w:rPr>
        <w:t>k</w:t>
      </w:r>
      <w:proofErr w:type="spellEnd"/>
      <w:r w:rsidRPr="004A6826">
        <w:rPr>
          <w:rFonts w:ascii="Times New Roman" w:eastAsia="Calibri" w:hAnsi="Times New Roman" w:cs="Times New Roman"/>
          <w:color w:val="000000" w:themeColor="text1"/>
          <w:sz w:val="20"/>
          <w:szCs w:val="20"/>
          <w:vertAlign w:val="superscript"/>
        </w:rPr>
        <w:t>+1</w:t>
      </w:r>
      <w:r w:rsidRPr="004A6826">
        <w:rPr>
          <w:rFonts w:ascii="Times New Roman" w:eastAsia="Calibri" w:hAnsi="Times New Roman" w:cs="Times New Roman"/>
          <w:color w:val="000000" w:themeColor="text1"/>
          <w:sz w:val="20"/>
          <w:szCs w:val="20"/>
        </w:rPr>
        <w:t xml:space="preserve"> =  </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perscript"/>
          <w:lang w:val="en-US"/>
        </w:rPr>
        <w:t>k</w:t>
      </w:r>
      <w:proofErr w:type="spellEnd"/>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rPr>
        <w:t>+ Δ</w:t>
      </w:r>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rPr>
        <w:t xml:space="preserve"> , пока поправка Δ</w:t>
      </w:r>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bscript"/>
        </w:rPr>
        <w:t xml:space="preserve"> </w:t>
      </w:r>
      <w:r w:rsidRPr="004A6826">
        <w:rPr>
          <w:rFonts w:ascii="Times New Roman" w:eastAsia="Calibri" w:hAnsi="Times New Roman" w:cs="Times New Roman"/>
          <w:color w:val="000000" w:themeColor="text1"/>
          <w:sz w:val="20"/>
          <w:szCs w:val="20"/>
          <w:vertAlign w:val="superscript"/>
          <w:lang w:val="en-US"/>
        </w:rPr>
        <w:t>k</w:t>
      </w:r>
      <w:r w:rsidRPr="004A6826">
        <w:rPr>
          <w:rFonts w:ascii="Times New Roman" w:eastAsia="Calibri" w:hAnsi="Times New Roman" w:cs="Times New Roman"/>
          <w:color w:val="000000" w:themeColor="text1"/>
          <w:sz w:val="20"/>
          <w:szCs w:val="20"/>
        </w:rPr>
        <w:t xml:space="preserve"> не станет меньше установленной </w:t>
      </w:r>
      <w:proofErr w:type="spellStart"/>
      <w:r w:rsidRPr="004A6826">
        <w:rPr>
          <w:rFonts w:ascii="Times New Roman" w:eastAsia="Calibri" w:hAnsi="Times New Roman" w:cs="Times New Roman"/>
          <w:color w:val="000000" w:themeColor="text1"/>
          <w:sz w:val="20"/>
          <w:szCs w:val="20"/>
        </w:rPr>
        <w:t>погрешости</w:t>
      </w:r>
      <w:proofErr w:type="spellEnd"/>
      <w:r w:rsidRPr="004A6826">
        <w:rPr>
          <w:rFonts w:ascii="Times New Roman" w:eastAsia="Calibri" w:hAnsi="Times New Roman" w:cs="Times New Roman"/>
          <w:color w:val="000000" w:themeColor="text1"/>
          <w:sz w:val="20"/>
          <w:szCs w:val="20"/>
        </w:rPr>
        <w:t xml:space="preserve"> Δ</w:t>
      </w:r>
      <w:proofErr w:type="spellStart"/>
      <w:r w:rsidRPr="004A6826">
        <w:rPr>
          <w:rFonts w:ascii="Times New Roman" w:eastAsia="Calibri" w:hAnsi="Times New Roman" w:cs="Times New Roman"/>
          <w:color w:val="000000" w:themeColor="text1"/>
          <w:sz w:val="20"/>
          <w:szCs w:val="20"/>
          <w:lang w:val="en-US"/>
        </w:rPr>
        <w:t>G</w:t>
      </w:r>
      <w:r w:rsidRPr="004A6826">
        <w:rPr>
          <w:rFonts w:ascii="Times New Roman" w:eastAsia="Calibri" w:hAnsi="Times New Roman" w:cs="Times New Roman"/>
          <w:color w:val="000000" w:themeColor="text1"/>
          <w:sz w:val="20"/>
          <w:szCs w:val="20"/>
          <w:vertAlign w:val="superscript"/>
          <w:lang w:val="en-US"/>
        </w:rPr>
        <w:t>min</w:t>
      </w:r>
      <w:proofErr w:type="spellEnd"/>
      <w:r w:rsidRPr="004A6826">
        <w:rPr>
          <w:rFonts w:ascii="Times New Roman" w:eastAsia="Calibri" w:hAnsi="Times New Roman" w:cs="Times New Roman"/>
          <w:color w:val="000000" w:themeColor="text1"/>
          <w:sz w:val="20"/>
          <w:szCs w:val="20"/>
        </w:rPr>
        <w:t xml:space="preserve"> . За оптимальное принимается последнее допустимое решение. </w:t>
      </w:r>
    </w:p>
    <w:p w:rsidR="004A6826" w:rsidRPr="004A6826" w:rsidRDefault="004A6826" w:rsidP="004A6826">
      <w:pPr>
        <w:widowControl w:val="0"/>
        <w:autoSpaceDE w:val="0"/>
        <w:autoSpaceDN w:val="0"/>
        <w:adjustRightInd w:val="0"/>
        <w:spacing w:after="0" w:line="360" w:lineRule="auto"/>
        <w:ind w:firstLine="567"/>
        <w:jc w:val="both"/>
        <w:rPr>
          <w:rFonts w:ascii="Times New Roman" w:eastAsia="Times New Roman" w:hAnsi="Times New Roman" w:cs="Times New Roman"/>
          <w:bCs/>
          <w:color w:val="000000" w:themeColor="text1"/>
          <w:sz w:val="20"/>
          <w:szCs w:val="20"/>
          <w:lang w:eastAsia="ru-RU"/>
        </w:rPr>
      </w:pPr>
      <w:r w:rsidRPr="004A6826">
        <w:rPr>
          <w:rFonts w:ascii="Times New Roman" w:eastAsia="Times New Roman" w:hAnsi="Times New Roman" w:cs="Times New Roman"/>
          <w:bCs/>
          <w:color w:val="000000" w:themeColor="text1"/>
          <w:sz w:val="20"/>
          <w:szCs w:val="20"/>
          <w:lang w:eastAsia="ru-RU"/>
        </w:rPr>
        <w:t>6) Результаты расчетов сведены в таблице</w:t>
      </w:r>
    </w:p>
    <w:tbl>
      <w:tblPr>
        <w:tblW w:w="14065" w:type="dxa"/>
        <w:tblInd w:w="93" w:type="dxa"/>
        <w:tblLook w:val="04A0" w:firstRow="1" w:lastRow="0" w:firstColumn="1" w:lastColumn="0" w:noHBand="0" w:noVBand="1"/>
      </w:tblPr>
      <w:tblGrid>
        <w:gridCol w:w="4126"/>
        <w:gridCol w:w="899"/>
        <w:gridCol w:w="1143"/>
        <w:gridCol w:w="940"/>
        <w:gridCol w:w="872"/>
        <w:gridCol w:w="983"/>
        <w:gridCol w:w="877"/>
        <w:gridCol w:w="766"/>
        <w:gridCol w:w="906"/>
        <w:gridCol w:w="774"/>
        <w:gridCol w:w="935"/>
        <w:gridCol w:w="844"/>
      </w:tblGrid>
      <w:tr w:rsidR="004A6826" w:rsidRPr="004A6826" w:rsidTr="00763EEA">
        <w:trPr>
          <w:trHeight w:val="268"/>
        </w:trPr>
        <w:tc>
          <w:tcPr>
            <w:tcW w:w="4126" w:type="dxa"/>
            <w:vMerge w:val="restart"/>
            <w:tcBorders>
              <w:top w:val="single" w:sz="8" w:space="0" w:color="auto"/>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Территории видов объектов</w:t>
            </w:r>
          </w:p>
        </w:tc>
        <w:tc>
          <w:tcPr>
            <w:tcW w:w="2982" w:type="dxa"/>
            <w:gridSpan w:val="3"/>
            <w:tcBorders>
              <w:top w:val="single" w:sz="8" w:space="0" w:color="auto"/>
              <w:left w:val="nil"/>
              <w:bottom w:val="single" w:sz="8" w:space="0" w:color="auto"/>
              <w:right w:val="single" w:sz="8" w:space="0" w:color="000000"/>
            </w:tcBorders>
            <w:noWrap/>
            <w:hideMark/>
          </w:tcPr>
          <w:p w:rsidR="004A6826" w:rsidRPr="004A6826" w:rsidRDefault="004A6826" w:rsidP="004A6826">
            <w:pPr>
              <w:autoSpaceDN w:val="0"/>
              <w:spacing w:after="0" w:line="240" w:lineRule="auto"/>
              <w:jc w:val="center"/>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Исходные данные</w:t>
            </w:r>
          </w:p>
        </w:tc>
        <w:tc>
          <w:tcPr>
            <w:tcW w:w="872"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val="en-US" w:eastAsia="ru-RU"/>
              </w:rPr>
              <w:t>G</w:t>
            </w:r>
            <w:r w:rsidRPr="004A6826">
              <w:rPr>
                <w:rFonts w:ascii="Times New Roman" w:eastAsia="Times New Roman" w:hAnsi="Times New Roman" w:cs="Times New Roman"/>
                <w:color w:val="000000" w:themeColor="text1"/>
                <w:sz w:val="20"/>
                <w:szCs w:val="20"/>
                <w:vertAlign w:val="superscript"/>
                <w:lang w:val="en-US" w:eastAsia="ru-RU"/>
              </w:rPr>
              <w:t>0</w:t>
            </w:r>
            <w:r w:rsidRPr="004A6826">
              <w:rPr>
                <w:rFonts w:ascii="Times New Roman" w:eastAsia="Times New Roman" w:hAnsi="Times New Roman" w:cs="Times New Roman"/>
                <w:color w:val="000000" w:themeColor="text1"/>
                <w:sz w:val="20"/>
                <w:szCs w:val="20"/>
                <w:vertAlign w:val="subscript"/>
                <w:lang w:val="en-US" w:eastAsia="ru-RU"/>
              </w:rPr>
              <w:t xml:space="preserve"> </w:t>
            </w:r>
            <w:r w:rsidRPr="004A6826">
              <w:rPr>
                <w:rFonts w:ascii="Times New Roman" w:eastAsia="Times New Roman" w:hAnsi="Times New Roman" w:cs="Times New Roman"/>
                <w:color w:val="000000" w:themeColor="text1"/>
                <w:sz w:val="20"/>
                <w:szCs w:val="20"/>
                <w:lang w:val="en-US" w:eastAsia="ru-RU"/>
              </w:rPr>
              <w:t>=</w:t>
            </w:r>
          </w:p>
        </w:tc>
        <w:tc>
          <w:tcPr>
            <w:tcW w:w="983"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979</w:t>
            </w:r>
          </w:p>
        </w:tc>
        <w:tc>
          <w:tcPr>
            <w:tcW w:w="877"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val="en-US" w:eastAsia="ru-RU"/>
              </w:rPr>
              <w:t>G</w:t>
            </w:r>
            <w:r w:rsidRPr="004A6826">
              <w:rPr>
                <w:rFonts w:ascii="Times New Roman" w:eastAsia="Times New Roman" w:hAnsi="Times New Roman" w:cs="Times New Roman"/>
                <w:color w:val="000000" w:themeColor="text1"/>
                <w:sz w:val="20"/>
                <w:szCs w:val="20"/>
                <w:vertAlign w:val="superscript"/>
                <w:lang w:val="en-US" w:eastAsia="ru-RU"/>
              </w:rPr>
              <w:t>1</w:t>
            </w:r>
            <w:r w:rsidRPr="004A6826">
              <w:rPr>
                <w:rFonts w:ascii="Times New Roman" w:eastAsia="Times New Roman" w:hAnsi="Times New Roman" w:cs="Times New Roman"/>
                <w:color w:val="000000" w:themeColor="text1"/>
                <w:sz w:val="20"/>
                <w:szCs w:val="20"/>
                <w:vertAlign w:val="subscript"/>
                <w:lang w:val="en-US" w:eastAsia="ru-RU"/>
              </w:rPr>
              <w:t xml:space="preserve"> </w:t>
            </w:r>
            <w:r w:rsidRPr="004A6826">
              <w:rPr>
                <w:rFonts w:ascii="Times New Roman" w:eastAsia="Times New Roman" w:hAnsi="Times New Roman" w:cs="Times New Roman"/>
                <w:color w:val="000000" w:themeColor="text1"/>
                <w:sz w:val="20"/>
                <w:szCs w:val="20"/>
                <w:lang w:val="en-US" w:eastAsia="ru-RU"/>
              </w:rPr>
              <w:t>=</w:t>
            </w:r>
          </w:p>
        </w:tc>
        <w:tc>
          <w:tcPr>
            <w:tcW w:w="766"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1336</w:t>
            </w:r>
          </w:p>
        </w:tc>
        <w:tc>
          <w:tcPr>
            <w:tcW w:w="906"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val="en-US" w:eastAsia="ru-RU"/>
              </w:rPr>
              <w:t>G</w:t>
            </w:r>
            <w:r w:rsidRPr="004A6826">
              <w:rPr>
                <w:rFonts w:ascii="Times New Roman" w:eastAsia="Times New Roman" w:hAnsi="Times New Roman" w:cs="Times New Roman"/>
                <w:color w:val="000000" w:themeColor="text1"/>
                <w:sz w:val="20"/>
                <w:szCs w:val="20"/>
                <w:vertAlign w:val="superscript"/>
                <w:lang w:val="en-US" w:eastAsia="ru-RU"/>
              </w:rPr>
              <w:t>2</w:t>
            </w:r>
            <w:r w:rsidRPr="004A6826">
              <w:rPr>
                <w:rFonts w:ascii="Times New Roman" w:eastAsia="Times New Roman" w:hAnsi="Times New Roman" w:cs="Times New Roman"/>
                <w:color w:val="000000" w:themeColor="text1"/>
                <w:sz w:val="20"/>
                <w:szCs w:val="20"/>
                <w:vertAlign w:val="subscript"/>
                <w:lang w:val="en-US" w:eastAsia="ru-RU"/>
              </w:rPr>
              <w:t xml:space="preserve"> </w:t>
            </w:r>
            <w:r w:rsidRPr="004A6826">
              <w:rPr>
                <w:rFonts w:ascii="Times New Roman" w:eastAsia="Times New Roman" w:hAnsi="Times New Roman" w:cs="Times New Roman"/>
                <w:color w:val="000000" w:themeColor="text1"/>
                <w:sz w:val="20"/>
                <w:szCs w:val="20"/>
                <w:lang w:val="en-US" w:eastAsia="ru-RU"/>
              </w:rPr>
              <w:t>=</w:t>
            </w:r>
          </w:p>
        </w:tc>
        <w:tc>
          <w:tcPr>
            <w:tcW w:w="774"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1493</w:t>
            </w:r>
          </w:p>
        </w:tc>
        <w:tc>
          <w:tcPr>
            <w:tcW w:w="935" w:type="dxa"/>
            <w:tcBorders>
              <w:top w:val="single" w:sz="8" w:space="0" w:color="auto"/>
              <w:left w:val="nil"/>
              <w:bottom w:val="single" w:sz="8" w:space="0" w:color="auto"/>
              <w:right w:val="nil"/>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proofErr w:type="spellStart"/>
            <w:r w:rsidRPr="004A6826">
              <w:rPr>
                <w:rFonts w:ascii="Times New Roman" w:eastAsia="Times New Roman" w:hAnsi="Times New Roman" w:cs="Times New Roman"/>
                <w:color w:val="000000" w:themeColor="text1"/>
                <w:sz w:val="20"/>
                <w:szCs w:val="20"/>
                <w:lang w:val="en-US" w:eastAsia="ru-RU"/>
              </w:rPr>
              <w:t>G</w:t>
            </w:r>
            <w:r w:rsidRPr="004A6826">
              <w:rPr>
                <w:rFonts w:ascii="Times New Roman" w:eastAsia="Times New Roman" w:hAnsi="Times New Roman" w:cs="Times New Roman"/>
                <w:color w:val="000000" w:themeColor="text1"/>
                <w:sz w:val="20"/>
                <w:szCs w:val="20"/>
                <w:vertAlign w:val="superscript"/>
                <w:lang w:val="en-US" w:eastAsia="ru-RU"/>
              </w:rPr>
              <w:t>max</w:t>
            </w:r>
            <w:proofErr w:type="spellEnd"/>
            <w:r w:rsidRPr="004A6826">
              <w:rPr>
                <w:rFonts w:ascii="Times New Roman" w:eastAsia="Times New Roman" w:hAnsi="Times New Roman" w:cs="Times New Roman"/>
                <w:color w:val="000000" w:themeColor="text1"/>
                <w:sz w:val="20"/>
                <w:szCs w:val="20"/>
                <w:vertAlign w:val="subscript"/>
                <w:lang w:val="en-US" w:eastAsia="ru-RU"/>
              </w:rPr>
              <w:t xml:space="preserve"> </w:t>
            </w:r>
            <w:r w:rsidRPr="004A6826">
              <w:rPr>
                <w:rFonts w:ascii="Times New Roman" w:eastAsia="Times New Roman" w:hAnsi="Times New Roman" w:cs="Times New Roman"/>
                <w:color w:val="000000" w:themeColor="text1"/>
                <w:sz w:val="20"/>
                <w:szCs w:val="20"/>
                <w:lang w:val="en-US" w:eastAsia="ru-RU"/>
              </w:rPr>
              <w:t>=</w:t>
            </w:r>
          </w:p>
        </w:tc>
        <w:tc>
          <w:tcPr>
            <w:tcW w:w="844" w:type="dxa"/>
            <w:tcBorders>
              <w:top w:val="single" w:sz="8"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1506</w:t>
            </w:r>
          </w:p>
        </w:tc>
      </w:tr>
      <w:tr w:rsidR="004A6826" w:rsidRPr="004A6826" w:rsidTr="00763EEA">
        <w:trPr>
          <w:trHeight w:val="4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6826" w:rsidRPr="004A6826" w:rsidRDefault="004A6826" w:rsidP="004A6826">
            <w:pPr>
              <w:spacing w:after="0" w:line="240" w:lineRule="auto"/>
              <w:rPr>
                <w:rFonts w:ascii="Times New Roman" w:eastAsia="Times New Roman" w:hAnsi="Times New Roman" w:cs="Times New Roman"/>
                <w:color w:val="000000" w:themeColor="text1"/>
                <w:sz w:val="20"/>
                <w:szCs w:val="20"/>
                <w:lang w:eastAsia="ru-RU"/>
              </w:rPr>
            </w:pPr>
          </w:p>
        </w:tc>
        <w:tc>
          <w:tcPr>
            <w:tcW w:w="899"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proofErr w:type="spellStart"/>
            <w:proofErr w:type="gramStart"/>
            <w:r w:rsidRPr="004A6826">
              <w:rPr>
                <w:rFonts w:ascii="Times New Roman" w:eastAsia="Times New Roman" w:hAnsi="Times New Roman" w:cs="Times New Roman"/>
                <w:color w:val="000000" w:themeColor="text1"/>
                <w:sz w:val="20"/>
                <w:szCs w:val="20"/>
                <w:lang w:eastAsia="ru-RU"/>
              </w:rPr>
              <w:t>f</w:t>
            </w:r>
            <w:proofErr w:type="gramEnd"/>
            <w:r w:rsidRPr="004A6826">
              <w:rPr>
                <w:rFonts w:ascii="Times New Roman" w:eastAsia="Times New Roman" w:hAnsi="Times New Roman" w:cs="Times New Roman"/>
                <w:color w:val="000000" w:themeColor="text1"/>
                <w:sz w:val="20"/>
                <w:szCs w:val="20"/>
                <w:vertAlign w:val="subscript"/>
                <w:lang w:eastAsia="ru-RU"/>
              </w:rPr>
              <w:t>кв</w:t>
            </w:r>
            <w:proofErr w:type="spellEnd"/>
            <w:r w:rsidRPr="004A6826">
              <w:rPr>
                <w:rFonts w:ascii="Times New Roman" w:eastAsia="Times New Roman" w:hAnsi="Times New Roman" w:cs="Times New Roman"/>
                <w:color w:val="000000" w:themeColor="text1"/>
                <w:sz w:val="20"/>
                <w:szCs w:val="20"/>
                <w:lang w:eastAsia="ru-RU"/>
              </w:rPr>
              <w:t xml:space="preserve"> </w:t>
            </w:r>
            <w:proofErr w:type="spellStart"/>
            <w:r w:rsidRPr="004A6826">
              <w:rPr>
                <w:rFonts w:ascii="Times New Roman" w:eastAsia="Times New Roman" w:hAnsi="Times New Roman" w:cs="Times New Roman"/>
                <w:color w:val="000000" w:themeColor="text1"/>
                <w:sz w:val="20"/>
                <w:szCs w:val="20"/>
                <w:vertAlign w:val="subscript"/>
                <w:lang w:eastAsia="ru-RU"/>
              </w:rPr>
              <w:t>v</w:t>
            </w:r>
            <w:r w:rsidRPr="004A6826">
              <w:rPr>
                <w:rFonts w:ascii="Times New Roman" w:eastAsia="Times New Roman" w:hAnsi="Times New Roman" w:cs="Times New Roman"/>
                <w:color w:val="000000" w:themeColor="text1"/>
                <w:sz w:val="20"/>
                <w:szCs w:val="20"/>
                <w:vertAlign w:val="superscript"/>
                <w:lang w:eastAsia="ru-RU"/>
              </w:rPr>
              <w:t>min</w:t>
            </w:r>
            <w:proofErr w:type="spellEnd"/>
          </w:p>
        </w:tc>
        <w:tc>
          <w:tcPr>
            <w:tcW w:w="1143"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ind w:left="-10"/>
              <w:rPr>
                <w:rFonts w:ascii="Times New Roman" w:eastAsia="Times New Roman" w:hAnsi="Times New Roman" w:cs="Times New Roman"/>
                <w:color w:val="000000" w:themeColor="text1"/>
                <w:sz w:val="20"/>
                <w:szCs w:val="20"/>
                <w:lang w:eastAsia="ru-RU"/>
              </w:rPr>
            </w:pPr>
            <w:proofErr w:type="spellStart"/>
            <w:r w:rsidRPr="004A6826">
              <w:rPr>
                <w:rFonts w:ascii="Times New Roman" w:eastAsia="Times New Roman" w:hAnsi="Times New Roman" w:cs="Times New Roman"/>
                <w:color w:val="000000" w:themeColor="text1"/>
                <w:sz w:val="20"/>
                <w:szCs w:val="20"/>
                <w:lang w:eastAsia="ru-RU"/>
              </w:rPr>
              <w:t>Δ</w:t>
            </w:r>
            <w:proofErr w:type="gramStart"/>
            <w:r w:rsidRPr="004A6826">
              <w:rPr>
                <w:rFonts w:ascii="Times New Roman" w:eastAsia="Times New Roman" w:hAnsi="Times New Roman" w:cs="Times New Roman"/>
                <w:color w:val="000000" w:themeColor="text1"/>
                <w:sz w:val="20"/>
                <w:szCs w:val="20"/>
                <w:lang w:eastAsia="ru-RU"/>
              </w:rPr>
              <w:t>f</w:t>
            </w:r>
            <w:proofErr w:type="gramEnd"/>
            <w:r w:rsidRPr="004A6826">
              <w:rPr>
                <w:rFonts w:ascii="Times New Roman" w:eastAsia="Times New Roman" w:hAnsi="Times New Roman" w:cs="Times New Roman"/>
                <w:color w:val="000000" w:themeColor="text1"/>
                <w:sz w:val="20"/>
                <w:szCs w:val="20"/>
                <w:vertAlign w:val="subscript"/>
                <w:lang w:eastAsia="ru-RU"/>
              </w:rPr>
              <w:t>жр</w:t>
            </w:r>
            <w:proofErr w:type="spellEnd"/>
            <w:r w:rsidRPr="004A6826">
              <w:rPr>
                <w:rFonts w:ascii="Times New Roman" w:eastAsia="Times New Roman" w:hAnsi="Times New Roman" w:cs="Times New Roman"/>
                <w:color w:val="000000" w:themeColor="text1"/>
                <w:sz w:val="20"/>
                <w:szCs w:val="20"/>
                <w:lang w:eastAsia="ru-RU"/>
              </w:rPr>
              <w:t xml:space="preserve"> </w:t>
            </w:r>
            <w:proofErr w:type="spellStart"/>
            <w:r w:rsidRPr="004A6826">
              <w:rPr>
                <w:rFonts w:ascii="Times New Roman" w:eastAsia="Times New Roman" w:hAnsi="Times New Roman" w:cs="Times New Roman"/>
                <w:color w:val="000000" w:themeColor="text1"/>
                <w:sz w:val="20"/>
                <w:szCs w:val="20"/>
                <w:vertAlign w:val="subscript"/>
                <w:lang w:eastAsia="ru-RU"/>
              </w:rPr>
              <w:t>v</w:t>
            </w:r>
            <w:r w:rsidRPr="004A6826">
              <w:rPr>
                <w:rFonts w:ascii="Times New Roman" w:eastAsia="Times New Roman" w:hAnsi="Times New Roman" w:cs="Times New Roman"/>
                <w:color w:val="000000" w:themeColor="text1"/>
                <w:sz w:val="20"/>
                <w:szCs w:val="20"/>
                <w:vertAlign w:val="superscript"/>
                <w:lang w:eastAsia="ru-RU"/>
              </w:rPr>
              <w:t>min</w:t>
            </w:r>
            <w:proofErr w:type="spellEnd"/>
          </w:p>
        </w:tc>
        <w:tc>
          <w:tcPr>
            <w:tcW w:w="940"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proofErr w:type="spellStart"/>
            <w:r w:rsidRPr="004A6826">
              <w:rPr>
                <w:rFonts w:ascii="Times New Roman" w:eastAsia="Times New Roman" w:hAnsi="Times New Roman" w:cs="Times New Roman"/>
                <w:color w:val="000000" w:themeColor="text1"/>
                <w:sz w:val="20"/>
                <w:szCs w:val="20"/>
                <w:lang w:eastAsia="ru-RU"/>
              </w:rPr>
              <w:t>Δ</w:t>
            </w:r>
            <w:proofErr w:type="gramStart"/>
            <w:r w:rsidRPr="004A6826">
              <w:rPr>
                <w:rFonts w:ascii="Times New Roman" w:eastAsia="Times New Roman" w:hAnsi="Times New Roman" w:cs="Times New Roman"/>
                <w:color w:val="000000" w:themeColor="text1"/>
                <w:sz w:val="20"/>
                <w:szCs w:val="20"/>
                <w:lang w:eastAsia="ru-RU"/>
              </w:rPr>
              <w:t>S</w:t>
            </w:r>
            <w:proofErr w:type="gramEnd"/>
            <w:r w:rsidRPr="004A6826">
              <w:rPr>
                <w:rFonts w:ascii="Times New Roman" w:eastAsia="Times New Roman" w:hAnsi="Times New Roman" w:cs="Times New Roman"/>
                <w:color w:val="000000" w:themeColor="text1"/>
                <w:sz w:val="20"/>
                <w:szCs w:val="20"/>
                <w:vertAlign w:val="superscript"/>
                <w:lang w:eastAsia="ru-RU"/>
              </w:rPr>
              <w:t>ост</w:t>
            </w:r>
            <w:r w:rsidRPr="004A6826">
              <w:rPr>
                <w:rFonts w:ascii="Times New Roman" w:eastAsia="Times New Roman" w:hAnsi="Times New Roman" w:cs="Times New Roman"/>
                <w:color w:val="000000" w:themeColor="text1"/>
                <w:sz w:val="20"/>
                <w:szCs w:val="20"/>
                <w:vertAlign w:val="subscript"/>
                <w:lang w:eastAsia="ru-RU"/>
              </w:rPr>
              <w:t>v</w:t>
            </w:r>
            <w:proofErr w:type="spellEnd"/>
          </w:p>
        </w:tc>
        <w:tc>
          <w:tcPr>
            <w:tcW w:w="872"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proofErr w:type="spellStart"/>
            <w:r w:rsidRPr="004A6826">
              <w:rPr>
                <w:rFonts w:ascii="Times New Roman" w:eastAsia="Times New Roman" w:hAnsi="Times New Roman" w:cs="Times New Roman"/>
                <w:color w:val="000000" w:themeColor="text1"/>
                <w:sz w:val="20"/>
                <w:szCs w:val="20"/>
                <w:lang w:eastAsia="ru-RU"/>
              </w:rPr>
              <w:t>Δ</w:t>
            </w:r>
            <w:proofErr w:type="gramStart"/>
            <w:r w:rsidRPr="004A6826">
              <w:rPr>
                <w:rFonts w:ascii="Times New Roman" w:eastAsia="Times New Roman" w:hAnsi="Times New Roman" w:cs="Times New Roman"/>
                <w:color w:val="000000" w:themeColor="text1"/>
                <w:sz w:val="20"/>
                <w:szCs w:val="20"/>
                <w:lang w:eastAsia="ru-RU"/>
              </w:rPr>
              <w:t>S</w:t>
            </w:r>
            <w:proofErr w:type="gramEnd"/>
            <w:r w:rsidRPr="004A6826">
              <w:rPr>
                <w:rFonts w:ascii="Times New Roman" w:eastAsia="Times New Roman" w:hAnsi="Times New Roman" w:cs="Times New Roman"/>
                <w:color w:val="000000" w:themeColor="text1"/>
                <w:sz w:val="20"/>
                <w:szCs w:val="20"/>
                <w:vertAlign w:val="subscript"/>
                <w:lang w:eastAsia="ru-RU"/>
              </w:rPr>
              <w:t>жр</w:t>
            </w:r>
            <w:proofErr w:type="spellEnd"/>
            <w:r w:rsidRPr="004A6826">
              <w:rPr>
                <w:rFonts w:ascii="Times New Roman" w:eastAsia="Times New Roman" w:hAnsi="Times New Roman" w:cs="Times New Roman"/>
                <w:color w:val="000000" w:themeColor="text1"/>
                <w:sz w:val="20"/>
                <w:szCs w:val="20"/>
                <w:lang w:eastAsia="ru-RU"/>
              </w:rPr>
              <w:t xml:space="preserve"> </w:t>
            </w:r>
            <w:r w:rsidRPr="004A6826">
              <w:rPr>
                <w:rFonts w:ascii="Times New Roman" w:eastAsia="Times New Roman" w:hAnsi="Times New Roman" w:cs="Times New Roman"/>
                <w:color w:val="000000" w:themeColor="text1"/>
                <w:sz w:val="20"/>
                <w:szCs w:val="20"/>
                <w:vertAlign w:val="subscript"/>
                <w:lang w:eastAsia="ru-RU"/>
              </w:rPr>
              <w:t>v</w:t>
            </w:r>
            <w:r w:rsidRPr="004A6826">
              <w:rPr>
                <w:rFonts w:ascii="Times New Roman" w:eastAsia="Times New Roman" w:hAnsi="Times New Roman" w:cs="Times New Roman"/>
                <w:color w:val="000000" w:themeColor="text1"/>
                <w:sz w:val="20"/>
                <w:szCs w:val="20"/>
                <w:vertAlign w:val="superscript"/>
                <w:lang w:eastAsia="ru-RU"/>
              </w:rPr>
              <w:t xml:space="preserve"> </w:t>
            </w:r>
          </w:p>
        </w:tc>
        <w:tc>
          <w:tcPr>
            <w:tcW w:w="983"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proofErr w:type="spellStart"/>
            <w:proofErr w:type="gramStart"/>
            <w:r w:rsidRPr="004A6826">
              <w:rPr>
                <w:rFonts w:ascii="Times New Roman" w:eastAsia="Times New Roman" w:hAnsi="Times New Roman" w:cs="Times New Roman"/>
                <w:color w:val="000000" w:themeColor="text1"/>
                <w:sz w:val="20"/>
                <w:szCs w:val="20"/>
                <w:lang w:eastAsia="ru-RU"/>
              </w:rPr>
              <w:t>S</w:t>
            </w:r>
            <w:proofErr w:type="gramEnd"/>
            <w:r w:rsidRPr="004A6826">
              <w:rPr>
                <w:rFonts w:ascii="Times New Roman" w:eastAsia="Times New Roman" w:hAnsi="Times New Roman" w:cs="Times New Roman"/>
                <w:color w:val="000000" w:themeColor="text1"/>
                <w:sz w:val="20"/>
                <w:szCs w:val="20"/>
                <w:vertAlign w:val="subscript"/>
                <w:lang w:eastAsia="ru-RU"/>
              </w:rPr>
              <w:t>кв</w:t>
            </w:r>
            <w:proofErr w:type="spellEnd"/>
            <w:r w:rsidRPr="004A6826">
              <w:rPr>
                <w:rFonts w:ascii="Times New Roman" w:eastAsia="Times New Roman" w:hAnsi="Times New Roman" w:cs="Times New Roman"/>
                <w:color w:val="000000" w:themeColor="text1"/>
                <w:sz w:val="20"/>
                <w:szCs w:val="20"/>
                <w:lang w:eastAsia="ru-RU"/>
              </w:rPr>
              <w:t xml:space="preserve"> </w:t>
            </w:r>
            <w:r w:rsidRPr="004A6826">
              <w:rPr>
                <w:rFonts w:ascii="Times New Roman" w:eastAsia="Times New Roman" w:hAnsi="Times New Roman" w:cs="Times New Roman"/>
                <w:color w:val="000000" w:themeColor="text1"/>
                <w:sz w:val="20"/>
                <w:szCs w:val="20"/>
                <w:vertAlign w:val="subscript"/>
                <w:lang w:eastAsia="ru-RU"/>
              </w:rPr>
              <w:t>v</w:t>
            </w:r>
          </w:p>
        </w:tc>
        <w:tc>
          <w:tcPr>
            <w:tcW w:w="877"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proofErr w:type="spellStart"/>
            <w:r w:rsidRPr="004A6826">
              <w:rPr>
                <w:rFonts w:ascii="Times New Roman" w:eastAsia="Times New Roman" w:hAnsi="Times New Roman" w:cs="Times New Roman"/>
                <w:color w:val="000000" w:themeColor="text1"/>
                <w:sz w:val="20"/>
                <w:szCs w:val="20"/>
                <w:lang w:eastAsia="ru-RU"/>
              </w:rPr>
              <w:t>Δ</w:t>
            </w:r>
            <w:proofErr w:type="gramStart"/>
            <w:r w:rsidRPr="004A6826">
              <w:rPr>
                <w:rFonts w:ascii="Times New Roman" w:eastAsia="Times New Roman" w:hAnsi="Times New Roman" w:cs="Times New Roman"/>
                <w:color w:val="000000" w:themeColor="text1"/>
                <w:sz w:val="20"/>
                <w:szCs w:val="20"/>
                <w:lang w:eastAsia="ru-RU"/>
              </w:rPr>
              <w:t>S</w:t>
            </w:r>
            <w:proofErr w:type="gramEnd"/>
            <w:r w:rsidRPr="004A6826">
              <w:rPr>
                <w:rFonts w:ascii="Times New Roman" w:eastAsia="Times New Roman" w:hAnsi="Times New Roman" w:cs="Times New Roman"/>
                <w:color w:val="000000" w:themeColor="text1"/>
                <w:sz w:val="20"/>
                <w:szCs w:val="20"/>
                <w:vertAlign w:val="subscript"/>
                <w:lang w:eastAsia="ru-RU"/>
              </w:rPr>
              <w:t>жр</w:t>
            </w:r>
            <w:proofErr w:type="spellEnd"/>
            <w:r w:rsidRPr="004A6826">
              <w:rPr>
                <w:rFonts w:ascii="Times New Roman" w:eastAsia="Times New Roman" w:hAnsi="Times New Roman" w:cs="Times New Roman"/>
                <w:color w:val="000000" w:themeColor="text1"/>
                <w:sz w:val="20"/>
                <w:szCs w:val="20"/>
                <w:lang w:eastAsia="ru-RU"/>
              </w:rPr>
              <w:t xml:space="preserve"> </w:t>
            </w:r>
            <w:r w:rsidRPr="004A6826">
              <w:rPr>
                <w:rFonts w:ascii="Times New Roman" w:eastAsia="Times New Roman" w:hAnsi="Times New Roman" w:cs="Times New Roman"/>
                <w:color w:val="000000" w:themeColor="text1"/>
                <w:sz w:val="20"/>
                <w:szCs w:val="20"/>
                <w:vertAlign w:val="subscript"/>
                <w:lang w:eastAsia="ru-RU"/>
              </w:rPr>
              <w:t>v</w:t>
            </w:r>
            <w:r w:rsidRPr="004A6826">
              <w:rPr>
                <w:rFonts w:ascii="Times New Roman" w:eastAsia="Times New Roman" w:hAnsi="Times New Roman" w:cs="Times New Roman"/>
                <w:color w:val="000000" w:themeColor="text1"/>
                <w:sz w:val="20"/>
                <w:szCs w:val="20"/>
                <w:vertAlign w:val="superscript"/>
                <w:lang w:eastAsia="ru-RU"/>
              </w:rPr>
              <w:t xml:space="preserve"> </w:t>
            </w:r>
          </w:p>
        </w:tc>
        <w:tc>
          <w:tcPr>
            <w:tcW w:w="76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proofErr w:type="spellStart"/>
            <w:proofErr w:type="gramStart"/>
            <w:r w:rsidRPr="004A6826">
              <w:rPr>
                <w:rFonts w:ascii="Times New Roman" w:eastAsia="Times New Roman" w:hAnsi="Times New Roman" w:cs="Times New Roman"/>
                <w:color w:val="000000" w:themeColor="text1"/>
                <w:sz w:val="20"/>
                <w:szCs w:val="20"/>
                <w:lang w:eastAsia="ru-RU"/>
              </w:rPr>
              <w:t>S</w:t>
            </w:r>
            <w:proofErr w:type="gramEnd"/>
            <w:r w:rsidRPr="004A6826">
              <w:rPr>
                <w:rFonts w:ascii="Times New Roman" w:eastAsia="Times New Roman" w:hAnsi="Times New Roman" w:cs="Times New Roman"/>
                <w:color w:val="000000" w:themeColor="text1"/>
                <w:sz w:val="20"/>
                <w:szCs w:val="20"/>
                <w:vertAlign w:val="subscript"/>
                <w:lang w:eastAsia="ru-RU"/>
              </w:rPr>
              <w:t>кв</w:t>
            </w:r>
            <w:proofErr w:type="spellEnd"/>
            <w:r w:rsidRPr="004A6826">
              <w:rPr>
                <w:rFonts w:ascii="Times New Roman" w:eastAsia="Times New Roman" w:hAnsi="Times New Roman" w:cs="Times New Roman"/>
                <w:color w:val="000000" w:themeColor="text1"/>
                <w:sz w:val="20"/>
                <w:szCs w:val="20"/>
                <w:lang w:eastAsia="ru-RU"/>
              </w:rPr>
              <w:t xml:space="preserve"> </w:t>
            </w:r>
            <w:r w:rsidRPr="004A6826">
              <w:rPr>
                <w:rFonts w:ascii="Times New Roman" w:eastAsia="Times New Roman" w:hAnsi="Times New Roman" w:cs="Times New Roman"/>
                <w:color w:val="000000" w:themeColor="text1"/>
                <w:sz w:val="20"/>
                <w:szCs w:val="20"/>
                <w:vertAlign w:val="subscript"/>
                <w:lang w:eastAsia="ru-RU"/>
              </w:rPr>
              <w:t>v</w:t>
            </w:r>
          </w:p>
        </w:tc>
        <w:tc>
          <w:tcPr>
            <w:tcW w:w="90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proofErr w:type="spellStart"/>
            <w:r w:rsidRPr="004A6826">
              <w:rPr>
                <w:rFonts w:ascii="Times New Roman" w:eastAsia="Times New Roman" w:hAnsi="Times New Roman" w:cs="Times New Roman"/>
                <w:color w:val="000000" w:themeColor="text1"/>
                <w:sz w:val="20"/>
                <w:szCs w:val="20"/>
                <w:lang w:eastAsia="ru-RU"/>
              </w:rPr>
              <w:t>Δ</w:t>
            </w:r>
            <w:proofErr w:type="gramStart"/>
            <w:r w:rsidRPr="004A6826">
              <w:rPr>
                <w:rFonts w:ascii="Times New Roman" w:eastAsia="Times New Roman" w:hAnsi="Times New Roman" w:cs="Times New Roman"/>
                <w:color w:val="000000" w:themeColor="text1"/>
                <w:sz w:val="20"/>
                <w:szCs w:val="20"/>
                <w:lang w:eastAsia="ru-RU"/>
              </w:rPr>
              <w:t>S</w:t>
            </w:r>
            <w:proofErr w:type="gramEnd"/>
            <w:r w:rsidRPr="004A6826">
              <w:rPr>
                <w:rFonts w:ascii="Times New Roman" w:eastAsia="Times New Roman" w:hAnsi="Times New Roman" w:cs="Times New Roman"/>
                <w:color w:val="000000" w:themeColor="text1"/>
                <w:sz w:val="20"/>
                <w:szCs w:val="20"/>
                <w:vertAlign w:val="subscript"/>
                <w:lang w:eastAsia="ru-RU"/>
              </w:rPr>
              <w:t>жр</w:t>
            </w:r>
            <w:proofErr w:type="spellEnd"/>
            <w:r w:rsidRPr="004A6826">
              <w:rPr>
                <w:rFonts w:ascii="Times New Roman" w:eastAsia="Times New Roman" w:hAnsi="Times New Roman" w:cs="Times New Roman"/>
                <w:color w:val="000000" w:themeColor="text1"/>
                <w:sz w:val="20"/>
                <w:szCs w:val="20"/>
                <w:lang w:eastAsia="ru-RU"/>
              </w:rPr>
              <w:t xml:space="preserve"> </w:t>
            </w:r>
            <w:r w:rsidRPr="004A6826">
              <w:rPr>
                <w:rFonts w:ascii="Times New Roman" w:eastAsia="Times New Roman" w:hAnsi="Times New Roman" w:cs="Times New Roman"/>
                <w:color w:val="000000" w:themeColor="text1"/>
                <w:sz w:val="20"/>
                <w:szCs w:val="20"/>
                <w:vertAlign w:val="subscript"/>
                <w:lang w:eastAsia="ru-RU"/>
              </w:rPr>
              <w:t>v</w:t>
            </w:r>
            <w:r w:rsidRPr="004A6826">
              <w:rPr>
                <w:rFonts w:ascii="Times New Roman" w:eastAsia="Times New Roman" w:hAnsi="Times New Roman" w:cs="Times New Roman"/>
                <w:color w:val="000000" w:themeColor="text1"/>
                <w:sz w:val="20"/>
                <w:szCs w:val="20"/>
                <w:vertAlign w:val="superscript"/>
                <w:lang w:eastAsia="ru-RU"/>
              </w:rPr>
              <w:t xml:space="preserve"> </w:t>
            </w:r>
          </w:p>
        </w:tc>
        <w:tc>
          <w:tcPr>
            <w:tcW w:w="774"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proofErr w:type="spellStart"/>
            <w:proofErr w:type="gramStart"/>
            <w:r w:rsidRPr="004A6826">
              <w:rPr>
                <w:rFonts w:ascii="Times New Roman" w:eastAsia="Times New Roman" w:hAnsi="Times New Roman" w:cs="Times New Roman"/>
                <w:color w:val="000000" w:themeColor="text1"/>
                <w:sz w:val="20"/>
                <w:szCs w:val="20"/>
                <w:lang w:eastAsia="ru-RU"/>
              </w:rPr>
              <w:t>S</w:t>
            </w:r>
            <w:proofErr w:type="gramEnd"/>
            <w:r w:rsidRPr="004A6826">
              <w:rPr>
                <w:rFonts w:ascii="Times New Roman" w:eastAsia="Times New Roman" w:hAnsi="Times New Roman" w:cs="Times New Roman"/>
                <w:color w:val="000000" w:themeColor="text1"/>
                <w:sz w:val="20"/>
                <w:szCs w:val="20"/>
                <w:vertAlign w:val="subscript"/>
                <w:lang w:eastAsia="ru-RU"/>
              </w:rPr>
              <w:t>кв</w:t>
            </w:r>
            <w:proofErr w:type="spellEnd"/>
            <w:r w:rsidRPr="004A6826">
              <w:rPr>
                <w:rFonts w:ascii="Times New Roman" w:eastAsia="Times New Roman" w:hAnsi="Times New Roman" w:cs="Times New Roman"/>
                <w:color w:val="000000" w:themeColor="text1"/>
                <w:sz w:val="20"/>
                <w:szCs w:val="20"/>
                <w:lang w:eastAsia="ru-RU"/>
              </w:rPr>
              <w:t xml:space="preserve"> </w:t>
            </w:r>
            <w:r w:rsidRPr="004A6826">
              <w:rPr>
                <w:rFonts w:ascii="Times New Roman" w:eastAsia="Times New Roman" w:hAnsi="Times New Roman" w:cs="Times New Roman"/>
                <w:color w:val="000000" w:themeColor="text1"/>
                <w:sz w:val="20"/>
                <w:szCs w:val="20"/>
                <w:vertAlign w:val="subscript"/>
                <w:lang w:eastAsia="ru-RU"/>
              </w:rPr>
              <w:t>v</w:t>
            </w:r>
          </w:p>
        </w:tc>
        <w:tc>
          <w:tcPr>
            <w:tcW w:w="935"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proofErr w:type="spellStart"/>
            <w:r w:rsidRPr="004A6826">
              <w:rPr>
                <w:rFonts w:ascii="Times New Roman" w:eastAsia="Times New Roman" w:hAnsi="Times New Roman" w:cs="Times New Roman"/>
                <w:color w:val="000000" w:themeColor="text1"/>
                <w:sz w:val="20"/>
                <w:szCs w:val="20"/>
                <w:lang w:eastAsia="ru-RU"/>
              </w:rPr>
              <w:t>Δ</w:t>
            </w:r>
            <w:proofErr w:type="gramStart"/>
            <w:r w:rsidRPr="004A6826">
              <w:rPr>
                <w:rFonts w:ascii="Times New Roman" w:eastAsia="Times New Roman" w:hAnsi="Times New Roman" w:cs="Times New Roman"/>
                <w:color w:val="000000" w:themeColor="text1"/>
                <w:sz w:val="20"/>
                <w:szCs w:val="20"/>
                <w:lang w:eastAsia="ru-RU"/>
              </w:rPr>
              <w:t>S</w:t>
            </w:r>
            <w:proofErr w:type="gramEnd"/>
            <w:r w:rsidRPr="004A6826">
              <w:rPr>
                <w:rFonts w:ascii="Times New Roman" w:eastAsia="Times New Roman" w:hAnsi="Times New Roman" w:cs="Times New Roman"/>
                <w:color w:val="000000" w:themeColor="text1"/>
                <w:sz w:val="20"/>
                <w:szCs w:val="20"/>
                <w:vertAlign w:val="subscript"/>
                <w:lang w:eastAsia="ru-RU"/>
              </w:rPr>
              <w:t>жр</w:t>
            </w:r>
            <w:proofErr w:type="spellEnd"/>
            <w:r w:rsidRPr="004A6826">
              <w:rPr>
                <w:rFonts w:ascii="Times New Roman" w:eastAsia="Times New Roman" w:hAnsi="Times New Roman" w:cs="Times New Roman"/>
                <w:color w:val="000000" w:themeColor="text1"/>
                <w:sz w:val="20"/>
                <w:szCs w:val="20"/>
                <w:lang w:eastAsia="ru-RU"/>
              </w:rPr>
              <w:t xml:space="preserve"> </w:t>
            </w:r>
            <w:r w:rsidRPr="004A6826">
              <w:rPr>
                <w:rFonts w:ascii="Times New Roman" w:eastAsia="Times New Roman" w:hAnsi="Times New Roman" w:cs="Times New Roman"/>
                <w:color w:val="000000" w:themeColor="text1"/>
                <w:sz w:val="20"/>
                <w:szCs w:val="20"/>
                <w:vertAlign w:val="subscript"/>
                <w:lang w:eastAsia="ru-RU"/>
              </w:rPr>
              <w:t>v</w:t>
            </w:r>
            <w:r w:rsidRPr="004A6826">
              <w:rPr>
                <w:rFonts w:ascii="Times New Roman" w:eastAsia="Times New Roman" w:hAnsi="Times New Roman" w:cs="Times New Roman"/>
                <w:color w:val="000000" w:themeColor="text1"/>
                <w:sz w:val="20"/>
                <w:szCs w:val="20"/>
                <w:vertAlign w:val="superscript"/>
                <w:lang w:eastAsia="ru-RU"/>
              </w:rPr>
              <w:t xml:space="preserve"> </w:t>
            </w:r>
          </w:p>
        </w:tc>
        <w:tc>
          <w:tcPr>
            <w:tcW w:w="844"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proofErr w:type="spellStart"/>
            <w:proofErr w:type="gramStart"/>
            <w:r w:rsidRPr="004A6826">
              <w:rPr>
                <w:rFonts w:ascii="Times New Roman" w:eastAsia="Times New Roman" w:hAnsi="Times New Roman" w:cs="Times New Roman"/>
                <w:color w:val="000000" w:themeColor="text1"/>
                <w:sz w:val="20"/>
                <w:szCs w:val="20"/>
                <w:lang w:eastAsia="ru-RU"/>
              </w:rPr>
              <w:t>S</w:t>
            </w:r>
            <w:proofErr w:type="gramEnd"/>
            <w:r w:rsidRPr="004A6826">
              <w:rPr>
                <w:rFonts w:ascii="Times New Roman" w:eastAsia="Times New Roman" w:hAnsi="Times New Roman" w:cs="Times New Roman"/>
                <w:color w:val="000000" w:themeColor="text1"/>
                <w:sz w:val="20"/>
                <w:szCs w:val="20"/>
                <w:vertAlign w:val="subscript"/>
                <w:lang w:eastAsia="ru-RU"/>
              </w:rPr>
              <w:t>кв</w:t>
            </w:r>
            <w:proofErr w:type="spellEnd"/>
            <w:r w:rsidRPr="004A6826">
              <w:rPr>
                <w:rFonts w:ascii="Times New Roman" w:eastAsia="Times New Roman" w:hAnsi="Times New Roman" w:cs="Times New Roman"/>
                <w:color w:val="000000" w:themeColor="text1"/>
                <w:sz w:val="20"/>
                <w:szCs w:val="20"/>
                <w:lang w:eastAsia="ru-RU"/>
              </w:rPr>
              <w:t xml:space="preserve"> </w:t>
            </w:r>
            <w:r w:rsidRPr="004A6826">
              <w:rPr>
                <w:rFonts w:ascii="Times New Roman" w:eastAsia="Times New Roman" w:hAnsi="Times New Roman" w:cs="Times New Roman"/>
                <w:color w:val="000000" w:themeColor="text1"/>
                <w:sz w:val="20"/>
                <w:szCs w:val="20"/>
                <w:vertAlign w:val="subscript"/>
                <w:lang w:eastAsia="ru-RU"/>
              </w:rPr>
              <w:t>v</w:t>
            </w:r>
          </w:p>
        </w:tc>
      </w:tr>
      <w:tr w:rsidR="004A6826" w:rsidRPr="004A6826" w:rsidTr="00763EEA">
        <w:trPr>
          <w:trHeight w:val="315"/>
        </w:trPr>
        <w:tc>
          <w:tcPr>
            <w:tcW w:w="4126"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 физической культуры и спорта</w:t>
            </w:r>
          </w:p>
        </w:tc>
        <w:tc>
          <w:tcPr>
            <w:tcW w:w="899" w:type="dxa"/>
            <w:tcBorders>
              <w:top w:val="single" w:sz="8"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0,85</w:t>
            </w:r>
          </w:p>
        </w:tc>
        <w:tc>
          <w:tcPr>
            <w:tcW w:w="1143" w:type="dxa"/>
            <w:tcBorders>
              <w:top w:val="single" w:sz="8"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1,54</w:t>
            </w:r>
          </w:p>
        </w:tc>
        <w:tc>
          <w:tcPr>
            <w:tcW w:w="940" w:type="dxa"/>
            <w:tcBorders>
              <w:top w:val="single" w:sz="8" w:space="0" w:color="auto"/>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910</w:t>
            </w:r>
          </w:p>
        </w:tc>
        <w:tc>
          <w:tcPr>
            <w:tcW w:w="872"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910</w:t>
            </w:r>
          </w:p>
        </w:tc>
        <w:tc>
          <w:tcPr>
            <w:tcW w:w="983"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1431</w:t>
            </w:r>
          </w:p>
        </w:tc>
        <w:tc>
          <w:tcPr>
            <w:tcW w:w="877"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910</w:t>
            </w:r>
          </w:p>
        </w:tc>
        <w:tc>
          <w:tcPr>
            <w:tcW w:w="766"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2283</w:t>
            </w:r>
          </w:p>
        </w:tc>
        <w:tc>
          <w:tcPr>
            <w:tcW w:w="906"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910</w:t>
            </w:r>
          </w:p>
        </w:tc>
        <w:tc>
          <w:tcPr>
            <w:tcW w:w="77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2659</w:t>
            </w:r>
          </w:p>
        </w:tc>
        <w:tc>
          <w:tcPr>
            <w:tcW w:w="935"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910</w:t>
            </w:r>
          </w:p>
        </w:tc>
        <w:tc>
          <w:tcPr>
            <w:tcW w:w="84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2689</w:t>
            </w:r>
          </w:p>
        </w:tc>
      </w:tr>
      <w:tr w:rsidR="004A6826" w:rsidRPr="004A6826" w:rsidTr="00763EEA">
        <w:trPr>
          <w:trHeight w:val="315"/>
        </w:trPr>
        <w:tc>
          <w:tcPr>
            <w:tcW w:w="4126"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 торговли и общественного питания</w:t>
            </w:r>
          </w:p>
        </w:tc>
        <w:tc>
          <w:tcPr>
            <w:tcW w:w="899"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0,16</w:t>
            </w:r>
          </w:p>
        </w:tc>
        <w:tc>
          <w:tcPr>
            <w:tcW w:w="1143"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1,27</w:t>
            </w:r>
          </w:p>
        </w:tc>
        <w:tc>
          <w:tcPr>
            <w:tcW w:w="940" w:type="dxa"/>
            <w:tcBorders>
              <w:top w:val="single" w:sz="4" w:space="0" w:color="auto"/>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2"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983"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1401</w:t>
            </w:r>
          </w:p>
        </w:tc>
        <w:tc>
          <w:tcPr>
            <w:tcW w:w="877"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766"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1911</w:t>
            </w:r>
          </w:p>
        </w:tc>
        <w:tc>
          <w:tcPr>
            <w:tcW w:w="906"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77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2135</w:t>
            </w:r>
          </w:p>
        </w:tc>
        <w:tc>
          <w:tcPr>
            <w:tcW w:w="935"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4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2153</w:t>
            </w:r>
          </w:p>
        </w:tc>
      </w:tr>
      <w:tr w:rsidR="004A6826" w:rsidRPr="004A6826" w:rsidTr="00763EEA">
        <w:trPr>
          <w:trHeight w:val="315"/>
        </w:trPr>
        <w:tc>
          <w:tcPr>
            <w:tcW w:w="4126"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 коммунально-бытового назначения</w:t>
            </w:r>
          </w:p>
        </w:tc>
        <w:tc>
          <w:tcPr>
            <w:tcW w:w="899"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0,07</w:t>
            </w:r>
          </w:p>
        </w:tc>
        <w:tc>
          <w:tcPr>
            <w:tcW w:w="1143"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0,25</w:t>
            </w:r>
          </w:p>
        </w:tc>
        <w:tc>
          <w:tcPr>
            <w:tcW w:w="940" w:type="dxa"/>
            <w:tcBorders>
              <w:top w:val="single" w:sz="4" w:space="0" w:color="auto"/>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c>
          <w:tcPr>
            <w:tcW w:w="872"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245</w:t>
            </w:r>
          </w:p>
        </w:tc>
        <w:tc>
          <w:tcPr>
            <w:tcW w:w="983"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69</w:t>
            </w:r>
          </w:p>
        </w:tc>
        <w:tc>
          <w:tcPr>
            <w:tcW w:w="877"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c>
          <w:tcPr>
            <w:tcW w:w="766"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158</w:t>
            </w:r>
          </w:p>
        </w:tc>
        <w:tc>
          <w:tcPr>
            <w:tcW w:w="906"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c>
          <w:tcPr>
            <w:tcW w:w="77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208</w:t>
            </w:r>
          </w:p>
        </w:tc>
        <w:tc>
          <w:tcPr>
            <w:tcW w:w="935"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c>
          <w:tcPr>
            <w:tcW w:w="84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212</w:t>
            </w:r>
          </w:p>
        </w:tc>
      </w:tr>
      <w:tr w:rsidR="004A6826" w:rsidRPr="004A6826" w:rsidTr="00763EEA">
        <w:trPr>
          <w:trHeight w:val="416"/>
        </w:trPr>
        <w:tc>
          <w:tcPr>
            <w:tcW w:w="4126"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 здравоохранения</w:t>
            </w:r>
          </w:p>
        </w:tc>
        <w:tc>
          <w:tcPr>
            <w:tcW w:w="899"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1143"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0,25</w:t>
            </w:r>
          </w:p>
        </w:tc>
        <w:tc>
          <w:tcPr>
            <w:tcW w:w="940" w:type="dxa"/>
            <w:tcBorders>
              <w:top w:val="single" w:sz="4" w:space="0" w:color="auto"/>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-130</w:t>
            </w:r>
          </w:p>
        </w:tc>
        <w:tc>
          <w:tcPr>
            <w:tcW w:w="872"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-130</w:t>
            </w:r>
          </w:p>
        </w:tc>
        <w:tc>
          <w:tcPr>
            <w:tcW w:w="983"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375</w:t>
            </w:r>
          </w:p>
        </w:tc>
        <w:tc>
          <w:tcPr>
            <w:tcW w:w="877"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-130</w:t>
            </w:r>
          </w:p>
        </w:tc>
        <w:tc>
          <w:tcPr>
            <w:tcW w:w="766"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464</w:t>
            </w:r>
          </w:p>
        </w:tc>
        <w:tc>
          <w:tcPr>
            <w:tcW w:w="906"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-130</w:t>
            </w:r>
          </w:p>
        </w:tc>
        <w:tc>
          <w:tcPr>
            <w:tcW w:w="77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503</w:t>
            </w:r>
          </w:p>
        </w:tc>
        <w:tc>
          <w:tcPr>
            <w:tcW w:w="935"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-130</w:t>
            </w:r>
          </w:p>
        </w:tc>
        <w:tc>
          <w:tcPr>
            <w:tcW w:w="84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506</w:t>
            </w:r>
          </w:p>
        </w:tc>
      </w:tr>
      <w:tr w:rsidR="004A6826" w:rsidRPr="004A6826" w:rsidTr="00763EEA">
        <w:trPr>
          <w:trHeight w:val="549"/>
        </w:trPr>
        <w:tc>
          <w:tcPr>
            <w:tcW w:w="4126" w:type="dxa"/>
            <w:tcBorders>
              <w:top w:val="nil"/>
              <w:left w:val="single" w:sz="8" w:space="0" w:color="auto"/>
              <w:bottom w:val="single" w:sz="8" w:space="0" w:color="auto"/>
              <w:right w:val="single" w:sz="8" w:space="0" w:color="auto"/>
            </w:tcBorders>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 образования</w:t>
            </w:r>
          </w:p>
        </w:tc>
        <w:tc>
          <w:tcPr>
            <w:tcW w:w="899"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1143"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5,43</w:t>
            </w:r>
          </w:p>
        </w:tc>
        <w:tc>
          <w:tcPr>
            <w:tcW w:w="940" w:type="dxa"/>
            <w:tcBorders>
              <w:top w:val="single" w:sz="4" w:space="0" w:color="auto"/>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20920</w:t>
            </w:r>
          </w:p>
        </w:tc>
        <w:tc>
          <w:tcPr>
            <w:tcW w:w="872"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5318</w:t>
            </w:r>
          </w:p>
        </w:tc>
        <w:tc>
          <w:tcPr>
            <w:tcW w:w="983"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7"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7255</w:t>
            </w:r>
          </w:p>
        </w:tc>
        <w:tc>
          <w:tcPr>
            <w:tcW w:w="766"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906"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8108</w:t>
            </w:r>
          </w:p>
        </w:tc>
        <w:tc>
          <w:tcPr>
            <w:tcW w:w="77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935"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8176</w:t>
            </w:r>
          </w:p>
        </w:tc>
        <w:tc>
          <w:tcPr>
            <w:tcW w:w="84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r>
      <w:tr w:rsidR="004A6826" w:rsidRPr="004A6826" w:rsidTr="00763EEA">
        <w:trPr>
          <w:trHeight w:val="615"/>
        </w:trPr>
        <w:tc>
          <w:tcPr>
            <w:tcW w:w="4126"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 озелененных территорий общего пользования</w:t>
            </w:r>
          </w:p>
        </w:tc>
        <w:tc>
          <w:tcPr>
            <w:tcW w:w="899"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1143"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4,4</w:t>
            </w:r>
          </w:p>
        </w:tc>
        <w:tc>
          <w:tcPr>
            <w:tcW w:w="940" w:type="dxa"/>
            <w:tcBorders>
              <w:top w:val="single" w:sz="4" w:space="0" w:color="auto"/>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11060</w:t>
            </w:r>
          </w:p>
        </w:tc>
        <w:tc>
          <w:tcPr>
            <w:tcW w:w="872"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4310</w:t>
            </w:r>
          </w:p>
        </w:tc>
        <w:tc>
          <w:tcPr>
            <w:tcW w:w="983"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77"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5879</w:t>
            </w:r>
          </w:p>
        </w:tc>
        <w:tc>
          <w:tcPr>
            <w:tcW w:w="766"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906"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6570</w:t>
            </w:r>
          </w:p>
        </w:tc>
        <w:tc>
          <w:tcPr>
            <w:tcW w:w="77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935"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6625</w:t>
            </w:r>
          </w:p>
        </w:tc>
        <w:tc>
          <w:tcPr>
            <w:tcW w:w="84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r>
      <w:tr w:rsidR="004A6826" w:rsidRPr="004A6826" w:rsidTr="00763EEA">
        <w:trPr>
          <w:trHeight w:val="615"/>
        </w:trPr>
        <w:tc>
          <w:tcPr>
            <w:tcW w:w="4126"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 жилищного строительства (многоквартирные жилые дома)</w:t>
            </w:r>
          </w:p>
        </w:tc>
        <w:tc>
          <w:tcPr>
            <w:tcW w:w="899"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10,6</w:t>
            </w:r>
          </w:p>
        </w:tc>
        <w:tc>
          <w:tcPr>
            <w:tcW w:w="1143"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940" w:type="dxa"/>
            <w:tcBorders>
              <w:top w:val="single" w:sz="4" w:space="0" w:color="auto"/>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1010</w:t>
            </w:r>
          </w:p>
        </w:tc>
        <w:tc>
          <w:tcPr>
            <w:tcW w:w="872"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983"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10382</w:t>
            </w:r>
          </w:p>
        </w:tc>
        <w:tc>
          <w:tcPr>
            <w:tcW w:w="877"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766"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14162</w:t>
            </w:r>
          </w:p>
        </w:tc>
        <w:tc>
          <w:tcPr>
            <w:tcW w:w="906"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77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15829</w:t>
            </w:r>
          </w:p>
        </w:tc>
        <w:tc>
          <w:tcPr>
            <w:tcW w:w="935"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0</w:t>
            </w:r>
          </w:p>
        </w:tc>
        <w:tc>
          <w:tcPr>
            <w:tcW w:w="84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15961</w:t>
            </w:r>
          </w:p>
        </w:tc>
      </w:tr>
      <w:tr w:rsidR="004A6826" w:rsidRPr="004A6826" w:rsidTr="00763EEA">
        <w:trPr>
          <w:trHeight w:val="345"/>
        </w:trPr>
        <w:tc>
          <w:tcPr>
            <w:tcW w:w="4126"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 иных объектов (кроме улиц, площадей)</w:t>
            </w:r>
          </w:p>
        </w:tc>
        <w:tc>
          <w:tcPr>
            <w:tcW w:w="899"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1,83</w:t>
            </w:r>
          </w:p>
        </w:tc>
        <w:tc>
          <w:tcPr>
            <w:tcW w:w="1143" w:type="dxa"/>
            <w:tcBorders>
              <w:top w:val="single" w:sz="4" w:space="0" w:color="auto"/>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3,98</w:t>
            </w:r>
          </w:p>
        </w:tc>
        <w:tc>
          <w:tcPr>
            <w:tcW w:w="940" w:type="dxa"/>
            <w:tcBorders>
              <w:top w:val="single" w:sz="4" w:space="0" w:color="auto"/>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c>
          <w:tcPr>
            <w:tcW w:w="872"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c>
          <w:tcPr>
            <w:tcW w:w="983"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5420</w:t>
            </w:r>
          </w:p>
        </w:tc>
        <w:tc>
          <w:tcPr>
            <w:tcW w:w="877"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c>
          <w:tcPr>
            <w:tcW w:w="766"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7492</w:t>
            </w:r>
          </w:p>
        </w:tc>
        <w:tc>
          <w:tcPr>
            <w:tcW w:w="906"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c>
          <w:tcPr>
            <w:tcW w:w="77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8406</w:t>
            </w:r>
          </w:p>
        </w:tc>
        <w:tc>
          <w:tcPr>
            <w:tcW w:w="935" w:type="dxa"/>
            <w:tcBorders>
              <w:top w:val="nil"/>
              <w:left w:val="nil"/>
              <w:bottom w:val="single" w:sz="4"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270</w:t>
            </w:r>
          </w:p>
        </w:tc>
        <w:tc>
          <w:tcPr>
            <w:tcW w:w="844" w:type="dxa"/>
            <w:tcBorders>
              <w:top w:val="nil"/>
              <w:left w:val="nil"/>
              <w:bottom w:val="single" w:sz="4"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8478</w:t>
            </w:r>
          </w:p>
        </w:tc>
      </w:tr>
      <w:tr w:rsidR="004A6826" w:rsidRPr="004A6826" w:rsidTr="00763EEA">
        <w:trPr>
          <w:trHeight w:val="315"/>
        </w:trPr>
        <w:tc>
          <w:tcPr>
            <w:tcW w:w="4126" w:type="dxa"/>
            <w:tcBorders>
              <w:top w:val="nil"/>
              <w:left w:val="single" w:sz="8" w:space="0" w:color="auto"/>
              <w:bottom w:val="single" w:sz="8" w:space="0" w:color="auto"/>
              <w:right w:val="single" w:sz="8" w:space="0" w:color="auto"/>
            </w:tcBorders>
            <w:vAlign w:val="center"/>
            <w:hideMark/>
          </w:tcPr>
          <w:p w:rsidR="004A6826" w:rsidRPr="004A6826" w:rsidRDefault="004A6826" w:rsidP="004A6826">
            <w:pPr>
              <w:autoSpaceDN w:val="0"/>
              <w:spacing w:after="0" w:line="240" w:lineRule="auto"/>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Итого</w:t>
            </w:r>
          </w:p>
        </w:tc>
        <w:tc>
          <w:tcPr>
            <w:tcW w:w="899" w:type="dxa"/>
            <w:tcBorders>
              <w:top w:val="single" w:sz="4" w:space="0" w:color="auto"/>
              <w:left w:val="nil"/>
              <w:bottom w:val="single" w:sz="8"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13,51</w:t>
            </w:r>
          </w:p>
        </w:tc>
        <w:tc>
          <w:tcPr>
            <w:tcW w:w="1143" w:type="dxa"/>
            <w:tcBorders>
              <w:top w:val="single" w:sz="4" w:space="0" w:color="auto"/>
              <w:left w:val="nil"/>
              <w:bottom w:val="single" w:sz="8"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17,12</w:t>
            </w:r>
          </w:p>
        </w:tc>
        <w:tc>
          <w:tcPr>
            <w:tcW w:w="940" w:type="dxa"/>
            <w:tcBorders>
              <w:top w:val="single" w:sz="4" w:space="0" w:color="auto"/>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34310</w:t>
            </w:r>
          </w:p>
        </w:tc>
        <w:tc>
          <w:tcPr>
            <w:tcW w:w="872" w:type="dxa"/>
            <w:tcBorders>
              <w:top w:val="nil"/>
              <w:left w:val="nil"/>
              <w:bottom w:val="single" w:sz="8"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10923</w:t>
            </w:r>
          </w:p>
        </w:tc>
        <w:tc>
          <w:tcPr>
            <w:tcW w:w="983"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19077</w:t>
            </w:r>
          </w:p>
        </w:tc>
        <w:tc>
          <w:tcPr>
            <w:tcW w:w="877" w:type="dxa"/>
            <w:tcBorders>
              <w:top w:val="nil"/>
              <w:left w:val="nil"/>
              <w:bottom w:val="single" w:sz="8"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14453</w:t>
            </w:r>
          </w:p>
        </w:tc>
        <w:tc>
          <w:tcPr>
            <w:tcW w:w="766"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26469</w:t>
            </w:r>
          </w:p>
        </w:tc>
        <w:tc>
          <w:tcPr>
            <w:tcW w:w="906" w:type="dxa"/>
            <w:tcBorders>
              <w:top w:val="nil"/>
              <w:left w:val="nil"/>
              <w:bottom w:val="single" w:sz="8"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15999</w:t>
            </w:r>
          </w:p>
        </w:tc>
        <w:tc>
          <w:tcPr>
            <w:tcW w:w="774"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29740</w:t>
            </w:r>
          </w:p>
        </w:tc>
        <w:tc>
          <w:tcPr>
            <w:tcW w:w="935" w:type="dxa"/>
            <w:tcBorders>
              <w:top w:val="nil"/>
              <w:left w:val="nil"/>
              <w:bottom w:val="single" w:sz="8" w:space="0" w:color="auto"/>
              <w:right w:val="single" w:sz="4"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16122</w:t>
            </w:r>
          </w:p>
        </w:tc>
        <w:tc>
          <w:tcPr>
            <w:tcW w:w="844" w:type="dxa"/>
            <w:tcBorders>
              <w:top w:val="nil"/>
              <w:left w:val="nil"/>
              <w:bottom w:val="single" w:sz="8" w:space="0" w:color="auto"/>
              <w:right w:val="single" w:sz="8" w:space="0" w:color="auto"/>
            </w:tcBorders>
            <w:noWrap/>
            <w:vAlign w:val="bottom"/>
            <w:hideMark/>
          </w:tcPr>
          <w:p w:rsidR="004A6826" w:rsidRPr="004A6826" w:rsidRDefault="004A6826" w:rsidP="004A6826">
            <w:pPr>
              <w:autoSpaceDN w:val="0"/>
              <w:spacing w:after="0" w:line="240" w:lineRule="auto"/>
              <w:jc w:val="right"/>
              <w:rPr>
                <w:rFonts w:ascii="Times New Roman" w:eastAsia="Times New Roman" w:hAnsi="Times New Roman" w:cs="Times New Roman"/>
                <w:color w:val="000000" w:themeColor="text1"/>
                <w:sz w:val="20"/>
                <w:szCs w:val="20"/>
                <w:lang w:eastAsia="ru-RU"/>
              </w:rPr>
            </w:pPr>
            <w:r w:rsidRPr="004A6826">
              <w:rPr>
                <w:rFonts w:ascii="Times New Roman" w:eastAsia="Times New Roman" w:hAnsi="Times New Roman" w:cs="Times New Roman"/>
                <w:color w:val="000000" w:themeColor="text1"/>
                <w:sz w:val="20"/>
                <w:szCs w:val="20"/>
                <w:lang w:eastAsia="ru-RU"/>
              </w:rPr>
              <w:t>30000</w:t>
            </w:r>
          </w:p>
        </w:tc>
      </w:tr>
    </w:tbl>
    <w:p w:rsidR="004A6826" w:rsidRPr="004A6826" w:rsidRDefault="004A6826" w:rsidP="004A6826">
      <w:pPr>
        <w:tabs>
          <w:tab w:val="left" w:pos="14570"/>
        </w:tabs>
        <w:spacing w:line="360" w:lineRule="auto"/>
        <w:ind w:firstLine="567"/>
        <w:jc w:val="both"/>
        <w:rPr>
          <w:rFonts w:ascii="Times New Roman" w:eastAsia="Times New Roman" w:hAnsi="Times New Roman" w:cs="Times New Roman"/>
          <w:color w:val="000000" w:themeColor="text1"/>
          <w:sz w:val="24"/>
          <w:szCs w:val="20"/>
          <w:lang w:eastAsia="ru-RU"/>
        </w:rPr>
      </w:pPr>
      <w:r w:rsidRPr="004A6826">
        <w:rPr>
          <w:rFonts w:ascii="Times New Roman" w:eastAsia="Calibri" w:hAnsi="Times New Roman" w:cs="Times New Roman"/>
          <w:color w:val="000000" w:themeColor="text1"/>
          <w:sz w:val="20"/>
          <w:szCs w:val="20"/>
        </w:rPr>
        <w:t>Максимально допустимое количество новых жителей в квартале 1506 человек. Площадь территории для размещения многоквартирных жилых домов в квартале 15961м</w:t>
      </w:r>
      <w:r w:rsidRPr="004A6826">
        <w:rPr>
          <w:rFonts w:ascii="Times New Roman" w:eastAsia="Calibri" w:hAnsi="Times New Roman" w:cs="Times New Roman"/>
          <w:color w:val="000000" w:themeColor="text1"/>
          <w:sz w:val="20"/>
          <w:szCs w:val="20"/>
          <w:vertAlign w:val="superscript"/>
        </w:rPr>
        <w:t>2</w:t>
      </w:r>
      <w:r w:rsidRPr="004A6826">
        <w:rPr>
          <w:rFonts w:ascii="Times New Roman" w:eastAsia="Calibri" w:hAnsi="Times New Roman" w:cs="Times New Roman"/>
          <w:color w:val="000000" w:themeColor="text1"/>
          <w:sz w:val="20"/>
          <w:szCs w:val="20"/>
        </w:rPr>
        <w:t>. Территории для размещения необходимых объектов образования 8176 м</w:t>
      </w:r>
      <w:proofErr w:type="gramStart"/>
      <w:r w:rsidRPr="004A6826">
        <w:rPr>
          <w:rFonts w:ascii="Times New Roman" w:eastAsia="Calibri" w:hAnsi="Times New Roman" w:cs="Times New Roman"/>
          <w:color w:val="000000" w:themeColor="text1"/>
          <w:sz w:val="20"/>
          <w:szCs w:val="20"/>
          <w:vertAlign w:val="superscript"/>
        </w:rPr>
        <w:t>2</w:t>
      </w:r>
      <w:proofErr w:type="gramEnd"/>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и озелененных территорий общего пользования 6625 м</w:t>
      </w:r>
      <w:r w:rsidRPr="004A6826">
        <w:rPr>
          <w:rFonts w:ascii="Times New Roman" w:eastAsia="Calibri" w:hAnsi="Times New Roman" w:cs="Times New Roman"/>
          <w:color w:val="000000" w:themeColor="text1"/>
          <w:sz w:val="20"/>
          <w:szCs w:val="20"/>
          <w:vertAlign w:val="superscript"/>
        </w:rPr>
        <w:t>2</w:t>
      </w:r>
      <w:r w:rsidRPr="004A6826">
        <w:rPr>
          <w:rFonts w:ascii="Times New Roman" w:eastAsia="Calibri" w:hAnsi="Times New Roman" w:cs="Times New Roman"/>
          <w:color w:val="000000" w:themeColor="text1"/>
          <w:sz w:val="20"/>
          <w:szCs w:val="20"/>
        </w:rPr>
        <w:t xml:space="preserve">находятся за </w:t>
      </w:r>
      <w:r w:rsidRPr="004A6826">
        <w:rPr>
          <w:rFonts w:ascii="Times New Roman" w:eastAsia="Calibri" w:hAnsi="Times New Roman" w:cs="Times New Roman"/>
          <w:color w:val="000000" w:themeColor="text1"/>
          <w:sz w:val="20"/>
          <w:szCs w:val="20"/>
        </w:rPr>
        <w:lastRenderedPageBreak/>
        <w:t>границами квартала в границах жилого района за счет запаса площади территорий соответствующих видов 20920 м</w:t>
      </w:r>
      <w:r w:rsidRPr="004A6826">
        <w:rPr>
          <w:rFonts w:ascii="Times New Roman" w:eastAsia="Calibri" w:hAnsi="Times New Roman" w:cs="Times New Roman"/>
          <w:color w:val="000000" w:themeColor="text1"/>
          <w:sz w:val="20"/>
          <w:szCs w:val="20"/>
          <w:vertAlign w:val="superscript"/>
        </w:rPr>
        <w:t xml:space="preserve">2 </w:t>
      </w:r>
      <w:r w:rsidRPr="004A6826">
        <w:rPr>
          <w:rFonts w:ascii="Times New Roman" w:eastAsia="Calibri" w:hAnsi="Times New Roman" w:cs="Times New Roman"/>
          <w:color w:val="000000" w:themeColor="text1"/>
          <w:sz w:val="20"/>
          <w:szCs w:val="20"/>
        </w:rPr>
        <w:t>и</w:t>
      </w:r>
      <w:r w:rsidRPr="004A6826">
        <w:rPr>
          <w:rFonts w:ascii="Times New Roman" w:eastAsia="Calibri" w:hAnsi="Times New Roman" w:cs="Times New Roman"/>
          <w:color w:val="000000" w:themeColor="text1"/>
          <w:sz w:val="20"/>
          <w:szCs w:val="20"/>
          <w:vertAlign w:val="superscript"/>
        </w:rPr>
        <w:t xml:space="preserve"> </w:t>
      </w:r>
      <w:r w:rsidRPr="004A6826">
        <w:rPr>
          <w:rFonts w:ascii="Times New Roman" w:eastAsia="Calibri" w:hAnsi="Times New Roman" w:cs="Times New Roman"/>
          <w:color w:val="000000" w:themeColor="text1"/>
          <w:sz w:val="20"/>
          <w:szCs w:val="20"/>
        </w:rPr>
        <w:t>11060 м</w:t>
      </w:r>
      <w:r w:rsidRPr="004A6826">
        <w:rPr>
          <w:rFonts w:ascii="Times New Roman" w:eastAsia="Calibri" w:hAnsi="Times New Roman" w:cs="Times New Roman"/>
          <w:color w:val="000000" w:themeColor="text1"/>
          <w:sz w:val="20"/>
          <w:szCs w:val="20"/>
          <w:vertAlign w:val="superscript"/>
        </w:rPr>
        <w:t>2</w:t>
      </w:r>
      <w:r w:rsidRPr="004A6826">
        <w:rPr>
          <w:rFonts w:ascii="Times New Roman" w:eastAsia="Calibri" w:hAnsi="Times New Roman" w:cs="Times New Roman"/>
          <w:color w:val="000000" w:themeColor="text1"/>
          <w:sz w:val="20"/>
          <w:szCs w:val="20"/>
        </w:rPr>
        <w:t>. Территории объектов здравоохранения 506 м</w:t>
      </w:r>
      <w:proofErr w:type="gramStart"/>
      <w:r w:rsidRPr="004A6826">
        <w:rPr>
          <w:rFonts w:ascii="Times New Roman" w:eastAsia="Calibri" w:hAnsi="Times New Roman" w:cs="Times New Roman"/>
          <w:color w:val="000000" w:themeColor="text1"/>
          <w:sz w:val="20"/>
          <w:szCs w:val="20"/>
          <w:vertAlign w:val="superscript"/>
        </w:rPr>
        <w:t>2</w:t>
      </w:r>
      <w:proofErr w:type="gramEnd"/>
      <w:r w:rsidRPr="004A6826">
        <w:rPr>
          <w:rFonts w:ascii="Times New Roman" w:eastAsia="Calibri" w:hAnsi="Times New Roman" w:cs="Times New Roman"/>
          <w:color w:val="000000" w:themeColor="text1"/>
          <w:sz w:val="20"/>
          <w:szCs w:val="20"/>
        </w:rPr>
        <w:t xml:space="preserve"> находятся в границах квартала и компенсируют существовавший до новой застройки дефицит территории 130 м</w:t>
      </w:r>
      <w:r w:rsidRPr="004A6826">
        <w:rPr>
          <w:rFonts w:ascii="Times New Roman" w:eastAsia="Calibri" w:hAnsi="Times New Roman" w:cs="Times New Roman"/>
          <w:color w:val="000000" w:themeColor="text1"/>
          <w:sz w:val="20"/>
          <w:szCs w:val="20"/>
          <w:vertAlign w:val="superscript"/>
        </w:rPr>
        <w:t>2</w:t>
      </w:r>
      <w:r w:rsidRPr="004A6826">
        <w:rPr>
          <w:rFonts w:ascii="Times New Roman" w:eastAsia="Calibri" w:hAnsi="Times New Roman" w:cs="Times New Roman"/>
          <w:color w:val="000000" w:themeColor="text1"/>
          <w:sz w:val="20"/>
          <w:szCs w:val="20"/>
        </w:rPr>
        <w:t xml:space="preserve"> в границах жилого района. Территории иных видов объектов размещаются в границах квартала и частично в границах жилого района за счет существующего резерва площади территорий.</w:t>
      </w:r>
    </w:p>
    <w:p w:rsidR="0005287D" w:rsidRDefault="0005287D"/>
    <w:sectPr w:rsidR="0005287D" w:rsidSect="001329FB">
      <w:type w:val="continuous"/>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EB2" w:rsidRDefault="009F1EB2">
      <w:pPr>
        <w:spacing w:after="0" w:line="240" w:lineRule="auto"/>
      </w:pPr>
      <w:r>
        <w:separator/>
      </w:r>
    </w:p>
  </w:endnote>
  <w:endnote w:type="continuationSeparator" w:id="0">
    <w:p w:rsidR="009F1EB2" w:rsidRDefault="009F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84" w:rsidRDefault="004A6826" w:rsidP="009A7C21">
    <w:pPr>
      <w:pStyle w:val="a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Pr>
        <w:rStyle w:val="afff2"/>
        <w:noProof/>
      </w:rPr>
      <w:t>13</w:t>
    </w:r>
    <w:r>
      <w:rPr>
        <w:rStyle w:val="afff2"/>
      </w:rPr>
      <w:fldChar w:fldCharType="end"/>
    </w:r>
  </w:p>
  <w:p w:rsidR="00CC6584" w:rsidRDefault="009F1EB2" w:rsidP="009A7C21">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84" w:rsidRDefault="004A6826" w:rsidP="009A7C21">
    <w:pPr>
      <w:pStyle w:val="a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767B8D">
      <w:rPr>
        <w:rStyle w:val="afff2"/>
        <w:noProof/>
      </w:rPr>
      <w:t>3</w:t>
    </w:r>
    <w:r>
      <w:rPr>
        <w:rStyle w:val="afff2"/>
      </w:rPr>
      <w:fldChar w:fldCharType="end"/>
    </w:r>
  </w:p>
  <w:p w:rsidR="00CC6584" w:rsidRPr="0064382D" w:rsidRDefault="009F1EB2" w:rsidP="009A7C21">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EB2" w:rsidRDefault="009F1EB2">
      <w:pPr>
        <w:spacing w:after="0" w:line="240" w:lineRule="auto"/>
      </w:pPr>
      <w:r>
        <w:separator/>
      </w:r>
    </w:p>
  </w:footnote>
  <w:footnote w:type="continuationSeparator" w:id="0">
    <w:p w:rsidR="009F1EB2" w:rsidRDefault="009F1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cs="Times New Roman" w:hint="default"/>
      </w:rPr>
    </w:lvl>
    <w:lvl w:ilvl="2" w:tplc="0419001B">
      <w:start w:val="1"/>
      <w:numFmt w:val="bullet"/>
      <w:lvlText w:val=""/>
      <w:lvlJc w:val="left"/>
      <w:pPr>
        <w:ind w:left="2574" w:hanging="360"/>
      </w:pPr>
      <w:rPr>
        <w:rFonts w:ascii="Wingdings" w:hAnsi="Wingdings" w:hint="default"/>
      </w:rPr>
    </w:lvl>
    <w:lvl w:ilvl="3" w:tplc="0419000F">
      <w:start w:val="1"/>
      <w:numFmt w:val="bullet"/>
      <w:lvlText w:val=""/>
      <w:lvlJc w:val="left"/>
      <w:pPr>
        <w:ind w:left="3294" w:hanging="360"/>
      </w:pPr>
      <w:rPr>
        <w:rFonts w:ascii="Symbol" w:hAnsi="Symbol" w:hint="default"/>
      </w:rPr>
    </w:lvl>
    <w:lvl w:ilvl="4" w:tplc="04190019">
      <w:start w:val="1"/>
      <w:numFmt w:val="bullet"/>
      <w:lvlText w:val="o"/>
      <w:lvlJc w:val="left"/>
      <w:pPr>
        <w:ind w:left="4014" w:hanging="360"/>
      </w:pPr>
      <w:rPr>
        <w:rFonts w:ascii="Courier New" w:hAnsi="Courier New" w:cs="Times New Roman" w:hint="default"/>
      </w:rPr>
    </w:lvl>
    <w:lvl w:ilvl="5" w:tplc="0419001B">
      <w:start w:val="1"/>
      <w:numFmt w:val="bullet"/>
      <w:lvlText w:val=""/>
      <w:lvlJc w:val="left"/>
      <w:pPr>
        <w:ind w:left="4734" w:hanging="360"/>
      </w:pPr>
      <w:rPr>
        <w:rFonts w:ascii="Wingdings" w:hAnsi="Wingdings" w:hint="default"/>
      </w:rPr>
    </w:lvl>
    <w:lvl w:ilvl="6" w:tplc="0419000F">
      <w:start w:val="1"/>
      <w:numFmt w:val="bullet"/>
      <w:lvlText w:val=""/>
      <w:lvlJc w:val="left"/>
      <w:pPr>
        <w:ind w:left="5454" w:hanging="360"/>
      </w:pPr>
      <w:rPr>
        <w:rFonts w:ascii="Symbol" w:hAnsi="Symbol" w:hint="default"/>
      </w:rPr>
    </w:lvl>
    <w:lvl w:ilvl="7" w:tplc="04190019">
      <w:start w:val="1"/>
      <w:numFmt w:val="bullet"/>
      <w:lvlText w:val="o"/>
      <w:lvlJc w:val="left"/>
      <w:pPr>
        <w:ind w:left="6174" w:hanging="360"/>
      </w:pPr>
      <w:rPr>
        <w:rFonts w:ascii="Courier New" w:hAnsi="Courier New" w:cs="Times New Roman" w:hint="default"/>
      </w:rPr>
    </w:lvl>
    <w:lvl w:ilvl="8" w:tplc="0419001B">
      <w:start w:val="1"/>
      <w:numFmt w:val="bullet"/>
      <w:lvlText w:val=""/>
      <w:lvlJc w:val="left"/>
      <w:pPr>
        <w:ind w:left="6894" w:hanging="360"/>
      </w:pPr>
      <w:rPr>
        <w:rFonts w:ascii="Wingdings" w:hAnsi="Wingdings" w:hint="default"/>
      </w:rPr>
    </w:lvl>
  </w:abstractNum>
  <w:abstractNum w:abstractNumId="1">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rPr>
    </w:lvl>
    <w:lvl w:ilvl="1" w:tplc="04190003">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2">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rPr>
    </w:lvl>
    <w:lvl w:ilvl="1" w:tplc="2458BE72">
      <w:start w:val="1"/>
      <w:numFmt w:val="lowerLetter"/>
      <w:lvlText w:val="%2."/>
      <w:lvlJc w:val="left"/>
      <w:pPr>
        <w:tabs>
          <w:tab w:val="num" w:pos="1440"/>
        </w:tabs>
        <w:ind w:left="1440" w:hanging="360"/>
      </w:pPr>
      <w:rPr>
        <w:rFonts w:cs="Times New Roman"/>
      </w:rPr>
    </w:lvl>
    <w:lvl w:ilvl="2" w:tplc="A28A2808">
      <w:start w:val="1"/>
      <w:numFmt w:val="lowerRoman"/>
      <w:lvlText w:val="%3."/>
      <w:lvlJc w:val="right"/>
      <w:pPr>
        <w:tabs>
          <w:tab w:val="num" w:pos="2160"/>
        </w:tabs>
        <w:ind w:left="2160" w:hanging="180"/>
      </w:pPr>
      <w:rPr>
        <w:rFonts w:cs="Times New Roman"/>
      </w:rPr>
    </w:lvl>
    <w:lvl w:ilvl="3" w:tplc="425C27E0">
      <w:start w:val="1"/>
      <w:numFmt w:val="decimal"/>
      <w:lvlText w:val="%4."/>
      <w:lvlJc w:val="left"/>
      <w:pPr>
        <w:tabs>
          <w:tab w:val="num" w:pos="2880"/>
        </w:tabs>
        <w:ind w:left="2880" w:hanging="360"/>
      </w:pPr>
      <w:rPr>
        <w:rFonts w:cs="Times New Roman"/>
      </w:rPr>
    </w:lvl>
    <w:lvl w:ilvl="4" w:tplc="24CCE7C2">
      <w:start w:val="1"/>
      <w:numFmt w:val="lowerLetter"/>
      <w:lvlText w:val="%5."/>
      <w:lvlJc w:val="left"/>
      <w:pPr>
        <w:tabs>
          <w:tab w:val="num" w:pos="3600"/>
        </w:tabs>
        <w:ind w:left="3600" w:hanging="360"/>
      </w:pPr>
      <w:rPr>
        <w:rFonts w:cs="Times New Roman"/>
      </w:rPr>
    </w:lvl>
    <w:lvl w:ilvl="5" w:tplc="C0E6C6D8">
      <w:start w:val="1"/>
      <w:numFmt w:val="lowerRoman"/>
      <w:lvlText w:val="%6."/>
      <w:lvlJc w:val="right"/>
      <w:pPr>
        <w:tabs>
          <w:tab w:val="num" w:pos="4320"/>
        </w:tabs>
        <w:ind w:left="4320" w:hanging="180"/>
      </w:pPr>
      <w:rPr>
        <w:rFonts w:cs="Times New Roman"/>
      </w:rPr>
    </w:lvl>
    <w:lvl w:ilvl="6" w:tplc="F1F86B56">
      <w:start w:val="1"/>
      <w:numFmt w:val="decimal"/>
      <w:lvlText w:val="%7."/>
      <w:lvlJc w:val="left"/>
      <w:pPr>
        <w:tabs>
          <w:tab w:val="num" w:pos="5040"/>
        </w:tabs>
        <w:ind w:left="5040" w:hanging="360"/>
      </w:pPr>
      <w:rPr>
        <w:rFonts w:cs="Times New Roman"/>
      </w:rPr>
    </w:lvl>
    <w:lvl w:ilvl="7" w:tplc="3FEC9058">
      <w:start w:val="1"/>
      <w:numFmt w:val="lowerLetter"/>
      <w:lvlText w:val="%8."/>
      <w:lvlJc w:val="left"/>
      <w:pPr>
        <w:tabs>
          <w:tab w:val="num" w:pos="5760"/>
        </w:tabs>
        <w:ind w:left="5760" w:hanging="360"/>
      </w:pPr>
      <w:rPr>
        <w:rFonts w:cs="Times New Roman"/>
      </w:rPr>
    </w:lvl>
    <w:lvl w:ilvl="8" w:tplc="13A8711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26"/>
    <w:rsid w:val="0005287D"/>
    <w:rsid w:val="004A6826"/>
    <w:rsid w:val="00767B8D"/>
    <w:rsid w:val="009F1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Cod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4A6826"/>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2">
    <w:name w:val="heading 2"/>
    <w:basedOn w:val="a"/>
    <w:next w:val="a"/>
    <w:link w:val="20"/>
    <w:semiHidden/>
    <w:unhideWhenUsed/>
    <w:qFormat/>
    <w:rsid w:val="004A6826"/>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semiHidden/>
    <w:unhideWhenUsed/>
    <w:qFormat/>
    <w:rsid w:val="004A6826"/>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semiHidden/>
    <w:unhideWhenUsed/>
    <w:qFormat/>
    <w:rsid w:val="004A6826"/>
    <w:pPr>
      <w:keepNext/>
      <w:spacing w:before="240" w:after="60" w:line="240" w:lineRule="auto"/>
      <w:outlineLvl w:val="3"/>
    </w:pPr>
    <w:rPr>
      <w:rFonts w:cs="Times New Roman"/>
      <w:b/>
      <w:bCs/>
      <w:sz w:val="28"/>
      <w:szCs w:val="28"/>
    </w:rPr>
  </w:style>
  <w:style w:type="paragraph" w:styleId="5">
    <w:name w:val="heading 5"/>
    <w:basedOn w:val="a"/>
    <w:next w:val="a"/>
    <w:link w:val="50"/>
    <w:semiHidden/>
    <w:unhideWhenUsed/>
    <w:qFormat/>
    <w:rsid w:val="004A6826"/>
    <w:pPr>
      <w:spacing w:before="240" w:after="60" w:line="240" w:lineRule="auto"/>
      <w:outlineLvl w:val="4"/>
    </w:pPr>
    <w:rPr>
      <w:rFonts w:cs="Times New Roman"/>
      <w:b/>
      <w:bCs/>
      <w:i/>
      <w:iCs/>
      <w:sz w:val="26"/>
      <w:szCs w:val="26"/>
    </w:rPr>
  </w:style>
  <w:style w:type="paragraph" w:styleId="6">
    <w:name w:val="heading 6"/>
    <w:basedOn w:val="a"/>
    <w:next w:val="a"/>
    <w:link w:val="60"/>
    <w:semiHidden/>
    <w:unhideWhenUsed/>
    <w:qFormat/>
    <w:rsid w:val="004A6826"/>
    <w:pPr>
      <w:spacing w:before="240" w:after="60" w:line="240" w:lineRule="auto"/>
      <w:outlineLvl w:val="5"/>
    </w:pPr>
    <w:rPr>
      <w:rFonts w:cs="Times New Roman"/>
      <w:b/>
      <w:bCs/>
    </w:rPr>
  </w:style>
  <w:style w:type="paragraph" w:styleId="7">
    <w:name w:val="heading 7"/>
    <w:basedOn w:val="a"/>
    <w:next w:val="a"/>
    <w:link w:val="70"/>
    <w:semiHidden/>
    <w:unhideWhenUsed/>
    <w:qFormat/>
    <w:rsid w:val="004A6826"/>
    <w:pPr>
      <w:spacing w:before="240" w:after="60" w:line="240" w:lineRule="auto"/>
      <w:outlineLvl w:val="6"/>
    </w:pPr>
    <w:rPr>
      <w:rFonts w:cs="Times New Roman"/>
      <w:sz w:val="24"/>
      <w:szCs w:val="24"/>
    </w:rPr>
  </w:style>
  <w:style w:type="paragraph" w:styleId="8">
    <w:name w:val="heading 8"/>
    <w:basedOn w:val="a"/>
    <w:next w:val="a"/>
    <w:link w:val="80"/>
    <w:semiHidden/>
    <w:unhideWhenUsed/>
    <w:qFormat/>
    <w:rsid w:val="004A6826"/>
    <w:pPr>
      <w:spacing w:before="240" w:after="60" w:line="240" w:lineRule="auto"/>
      <w:outlineLvl w:val="7"/>
    </w:pPr>
    <w:rPr>
      <w:rFonts w:cs="Times New Roman"/>
      <w:i/>
      <w:iCs/>
      <w:sz w:val="24"/>
      <w:szCs w:val="24"/>
    </w:rPr>
  </w:style>
  <w:style w:type="paragraph" w:styleId="9">
    <w:name w:val="heading 9"/>
    <w:basedOn w:val="a"/>
    <w:next w:val="a"/>
    <w:link w:val="90"/>
    <w:uiPriority w:val="9"/>
    <w:semiHidden/>
    <w:unhideWhenUsed/>
    <w:qFormat/>
    <w:rsid w:val="004A6826"/>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A6826"/>
    <w:rPr>
      <w:rFonts w:asciiTheme="majorHAnsi" w:eastAsiaTheme="majorEastAsia" w:hAnsiTheme="majorHAnsi" w:cs="Times New Roman"/>
      <w:b/>
      <w:bCs/>
      <w:kern w:val="32"/>
      <w:sz w:val="32"/>
      <w:szCs w:val="32"/>
    </w:rPr>
  </w:style>
  <w:style w:type="character" w:customStyle="1" w:styleId="20">
    <w:name w:val="Заголовок 2 Знак"/>
    <w:basedOn w:val="a0"/>
    <w:link w:val="2"/>
    <w:semiHidden/>
    <w:rsid w:val="004A6826"/>
    <w:rPr>
      <w:rFonts w:asciiTheme="majorHAnsi" w:eastAsiaTheme="majorEastAsia" w:hAnsiTheme="majorHAnsi" w:cs="Times New Roman"/>
      <w:b/>
      <w:bCs/>
      <w:i/>
      <w:iCs/>
      <w:sz w:val="28"/>
      <w:szCs w:val="28"/>
    </w:rPr>
  </w:style>
  <w:style w:type="character" w:customStyle="1" w:styleId="30">
    <w:name w:val="Заголовок 3 Знак"/>
    <w:basedOn w:val="a0"/>
    <w:link w:val="3"/>
    <w:semiHidden/>
    <w:rsid w:val="004A6826"/>
    <w:rPr>
      <w:rFonts w:asciiTheme="majorHAnsi" w:eastAsiaTheme="majorEastAsia" w:hAnsiTheme="majorHAnsi" w:cs="Times New Roman"/>
      <w:b/>
      <w:bCs/>
      <w:sz w:val="26"/>
      <w:szCs w:val="26"/>
    </w:rPr>
  </w:style>
  <w:style w:type="character" w:customStyle="1" w:styleId="40">
    <w:name w:val="Заголовок 4 Знак"/>
    <w:basedOn w:val="a0"/>
    <w:link w:val="4"/>
    <w:semiHidden/>
    <w:rsid w:val="004A6826"/>
    <w:rPr>
      <w:rFonts w:cs="Times New Roman"/>
      <w:b/>
      <w:bCs/>
      <w:sz w:val="28"/>
      <w:szCs w:val="28"/>
    </w:rPr>
  </w:style>
  <w:style w:type="character" w:customStyle="1" w:styleId="50">
    <w:name w:val="Заголовок 5 Знак"/>
    <w:basedOn w:val="a0"/>
    <w:link w:val="5"/>
    <w:semiHidden/>
    <w:rsid w:val="004A6826"/>
    <w:rPr>
      <w:rFonts w:cs="Times New Roman"/>
      <w:b/>
      <w:bCs/>
      <w:i/>
      <w:iCs/>
      <w:sz w:val="26"/>
      <w:szCs w:val="26"/>
    </w:rPr>
  </w:style>
  <w:style w:type="character" w:customStyle="1" w:styleId="60">
    <w:name w:val="Заголовок 6 Знак"/>
    <w:basedOn w:val="a0"/>
    <w:link w:val="6"/>
    <w:semiHidden/>
    <w:rsid w:val="004A6826"/>
    <w:rPr>
      <w:rFonts w:cs="Times New Roman"/>
      <w:b/>
      <w:bCs/>
    </w:rPr>
  </w:style>
  <w:style w:type="character" w:customStyle="1" w:styleId="70">
    <w:name w:val="Заголовок 7 Знак"/>
    <w:basedOn w:val="a0"/>
    <w:link w:val="7"/>
    <w:semiHidden/>
    <w:rsid w:val="004A6826"/>
    <w:rPr>
      <w:rFonts w:cs="Times New Roman"/>
      <w:sz w:val="24"/>
      <w:szCs w:val="24"/>
    </w:rPr>
  </w:style>
  <w:style w:type="character" w:customStyle="1" w:styleId="80">
    <w:name w:val="Заголовок 8 Знак"/>
    <w:basedOn w:val="a0"/>
    <w:link w:val="8"/>
    <w:semiHidden/>
    <w:rsid w:val="004A6826"/>
    <w:rPr>
      <w:rFonts w:cs="Times New Roman"/>
      <w:i/>
      <w:iCs/>
      <w:sz w:val="24"/>
      <w:szCs w:val="24"/>
    </w:rPr>
  </w:style>
  <w:style w:type="character" w:customStyle="1" w:styleId="90">
    <w:name w:val="Заголовок 9 Знак"/>
    <w:basedOn w:val="a0"/>
    <w:link w:val="9"/>
    <w:uiPriority w:val="9"/>
    <w:semiHidden/>
    <w:rsid w:val="004A6826"/>
    <w:rPr>
      <w:rFonts w:asciiTheme="majorHAnsi" w:eastAsiaTheme="majorEastAsia" w:hAnsiTheme="majorHAnsi" w:cs="Times New Roman"/>
    </w:rPr>
  </w:style>
  <w:style w:type="numbering" w:customStyle="1" w:styleId="12">
    <w:name w:val="Нет списка1"/>
    <w:next w:val="a2"/>
    <w:uiPriority w:val="99"/>
    <w:semiHidden/>
    <w:unhideWhenUsed/>
    <w:rsid w:val="004A6826"/>
  </w:style>
  <w:style w:type="paragraph" w:styleId="a3">
    <w:name w:val="Title"/>
    <w:basedOn w:val="a"/>
    <w:next w:val="a"/>
    <w:link w:val="a4"/>
    <w:qFormat/>
    <w:rsid w:val="004A6826"/>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rsid w:val="004A6826"/>
    <w:rPr>
      <w:rFonts w:asciiTheme="majorHAnsi" w:eastAsiaTheme="majorEastAsia" w:hAnsiTheme="majorHAnsi" w:cs="Times New Roman"/>
      <w:b/>
      <w:bCs/>
      <w:kern w:val="28"/>
      <w:sz w:val="32"/>
      <w:szCs w:val="32"/>
    </w:rPr>
  </w:style>
  <w:style w:type="paragraph" w:styleId="a5">
    <w:name w:val="Subtitle"/>
    <w:basedOn w:val="a"/>
    <w:next w:val="a"/>
    <w:link w:val="a6"/>
    <w:uiPriority w:val="11"/>
    <w:qFormat/>
    <w:rsid w:val="004A6826"/>
    <w:pPr>
      <w:spacing w:after="60" w:line="240" w:lineRule="auto"/>
      <w:jc w:val="center"/>
      <w:outlineLvl w:val="1"/>
    </w:pPr>
    <w:rPr>
      <w:rFonts w:asciiTheme="majorHAnsi" w:eastAsiaTheme="majorEastAsia" w:hAnsiTheme="majorHAnsi" w:cs="Times New Roman"/>
      <w:sz w:val="24"/>
      <w:szCs w:val="24"/>
    </w:rPr>
  </w:style>
  <w:style w:type="character" w:customStyle="1" w:styleId="a6">
    <w:name w:val="Подзаголовок Знак"/>
    <w:basedOn w:val="a0"/>
    <w:link w:val="a5"/>
    <w:uiPriority w:val="11"/>
    <w:rsid w:val="004A6826"/>
    <w:rPr>
      <w:rFonts w:asciiTheme="majorHAnsi" w:eastAsiaTheme="majorEastAsia" w:hAnsiTheme="majorHAnsi" w:cs="Times New Roman"/>
      <w:sz w:val="24"/>
      <w:szCs w:val="24"/>
    </w:rPr>
  </w:style>
  <w:style w:type="character" w:styleId="a7">
    <w:name w:val="Strong"/>
    <w:basedOn w:val="a0"/>
    <w:uiPriority w:val="22"/>
    <w:qFormat/>
    <w:rsid w:val="004A6826"/>
    <w:rPr>
      <w:b/>
      <w:bCs/>
    </w:rPr>
  </w:style>
  <w:style w:type="character" w:styleId="a8">
    <w:name w:val="Emphasis"/>
    <w:basedOn w:val="a0"/>
    <w:uiPriority w:val="20"/>
    <w:qFormat/>
    <w:rsid w:val="004A6826"/>
    <w:rPr>
      <w:rFonts w:asciiTheme="minorHAnsi" w:hAnsiTheme="minorHAnsi"/>
      <w:b/>
      <w:i/>
      <w:iCs/>
    </w:rPr>
  </w:style>
  <w:style w:type="paragraph" w:styleId="a9">
    <w:name w:val="No Spacing"/>
    <w:basedOn w:val="a"/>
    <w:uiPriority w:val="1"/>
    <w:qFormat/>
    <w:rsid w:val="004A6826"/>
    <w:pPr>
      <w:spacing w:after="0" w:line="240" w:lineRule="auto"/>
    </w:pPr>
    <w:rPr>
      <w:rFonts w:cs="Times New Roman"/>
      <w:sz w:val="24"/>
      <w:szCs w:val="32"/>
    </w:rPr>
  </w:style>
  <w:style w:type="paragraph" w:styleId="aa">
    <w:name w:val="List Paragraph"/>
    <w:basedOn w:val="a"/>
    <w:uiPriority w:val="34"/>
    <w:qFormat/>
    <w:rsid w:val="004A6826"/>
    <w:pPr>
      <w:spacing w:after="0" w:line="240" w:lineRule="auto"/>
      <w:ind w:left="720"/>
      <w:contextualSpacing/>
    </w:pPr>
    <w:rPr>
      <w:rFonts w:cs="Times New Roman"/>
      <w:sz w:val="24"/>
      <w:szCs w:val="24"/>
    </w:rPr>
  </w:style>
  <w:style w:type="paragraph" w:styleId="22">
    <w:name w:val="Quote"/>
    <w:basedOn w:val="a"/>
    <w:next w:val="a"/>
    <w:link w:val="23"/>
    <w:uiPriority w:val="29"/>
    <w:qFormat/>
    <w:rsid w:val="004A6826"/>
    <w:pPr>
      <w:spacing w:after="0" w:line="240" w:lineRule="auto"/>
    </w:pPr>
    <w:rPr>
      <w:rFonts w:cs="Times New Roman"/>
      <w:i/>
      <w:sz w:val="24"/>
      <w:szCs w:val="24"/>
    </w:rPr>
  </w:style>
  <w:style w:type="character" w:customStyle="1" w:styleId="23">
    <w:name w:val="Цитата 2 Знак"/>
    <w:basedOn w:val="a0"/>
    <w:link w:val="22"/>
    <w:uiPriority w:val="29"/>
    <w:rsid w:val="004A6826"/>
    <w:rPr>
      <w:rFonts w:cs="Times New Roman"/>
      <w:i/>
      <w:sz w:val="24"/>
      <w:szCs w:val="24"/>
    </w:rPr>
  </w:style>
  <w:style w:type="paragraph" w:styleId="ab">
    <w:name w:val="Intense Quote"/>
    <w:basedOn w:val="a"/>
    <w:next w:val="a"/>
    <w:link w:val="ac"/>
    <w:uiPriority w:val="30"/>
    <w:qFormat/>
    <w:rsid w:val="004A6826"/>
    <w:pPr>
      <w:spacing w:after="0" w:line="240" w:lineRule="auto"/>
      <w:ind w:left="720" w:right="720"/>
    </w:pPr>
    <w:rPr>
      <w:rFonts w:cs="Times New Roman"/>
      <w:b/>
      <w:i/>
      <w:sz w:val="24"/>
    </w:rPr>
  </w:style>
  <w:style w:type="character" w:customStyle="1" w:styleId="ac">
    <w:name w:val="Выделенная цитата Знак"/>
    <w:basedOn w:val="a0"/>
    <w:link w:val="ab"/>
    <w:uiPriority w:val="30"/>
    <w:rsid w:val="004A6826"/>
    <w:rPr>
      <w:rFonts w:cs="Times New Roman"/>
      <w:b/>
      <w:i/>
      <w:sz w:val="24"/>
    </w:rPr>
  </w:style>
  <w:style w:type="character" w:styleId="ad">
    <w:name w:val="Subtle Emphasis"/>
    <w:uiPriority w:val="19"/>
    <w:qFormat/>
    <w:rsid w:val="004A6826"/>
    <w:rPr>
      <w:i/>
      <w:color w:val="5A5A5A" w:themeColor="text1" w:themeTint="A5"/>
    </w:rPr>
  </w:style>
  <w:style w:type="character" w:styleId="ae">
    <w:name w:val="Intense Emphasis"/>
    <w:basedOn w:val="a0"/>
    <w:uiPriority w:val="21"/>
    <w:qFormat/>
    <w:rsid w:val="004A6826"/>
    <w:rPr>
      <w:b/>
      <w:i/>
      <w:sz w:val="24"/>
      <w:szCs w:val="24"/>
      <w:u w:val="single"/>
    </w:rPr>
  </w:style>
  <w:style w:type="character" w:styleId="af">
    <w:name w:val="Subtle Reference"/>
    <w:basedOn w:val="a0"/>
    <w:uiPriority w:val="31"/>
    <w:qFormat/>
    <w:rsid w:val="004A6826"/>
    <w:rPr>
      <w:sz w:val="24"/>
      <w:szCs w:val="24"/>
      <w:u w:val="single"/>
    </w:rPr>
  </w:style>
  <w:style w:type="character" w:styleId="af0">
    <w:name w:val="Intense Reference"/>
    <w:basedOn w:val="a0"/>
    <w:uiPriority w:val="32"/>
    <w:qFormat/>
    <w:rsid w:val="004A6826"/>
    <w:rPr>
      <w:b/>
      <w:sz w:val="24"/>
      <w:u w:val="single"/>
    </w:rPr>
  </w:style>
  <w:style w:type="character" w:styleId="af1">
    <w:name w:val="Book Title"/>
    <w:basedOn w:val="a0"/>
    <w:uiPriority w:val="33"/>
    <w:qFormat/>
    <w:rsid w:val="004A6826"/>
    <w:rPr>
      <w:rFonts w:asciiTheme="majorHAnsi" w:eastAsiaTheme="majorEastAsia" w:hAnsiTheme="majorHAnsi"/>
      <w:b/>
      <w:i/>
      <w:sz w:val="24"/>
      <w:szCs w:val="24"/>
    </w:rPr>
  </w:style>
  <w:style w:type="paragraph" w:styleId="af2">
    <w:name w:val="TOC Heading"/>
    <w:basedOn w:val="10"/>
    <w:next w:val="a"/>
    <w:uiPriority w:val="39"/>
    <w:semiHidden/>
    <w:unhideWhenUsed/>
    <w:qFormat/>
    <w:rsid w:val="004A6826"/>
    <w:pPr>
      <w:outlineLvl w:val="9"/>
    </w:pPr>
  </w:style>
  <w:style w:type="numbering" w:customStyle="1" w:styleId="110">
    <w:name w:val="Нет списка11"/>
    <w:next w:val="a2"/>
    <w:uiPriority w:val="99"/>
    <w:semiHidden/>
    <w:unhideWhenUsed/>
    <w:rsid w:val="004A6826"/>
  </w:style>
  <w:style w:type="character" w:styleId="af3">
    <w:name w:val="Hyperlink"/>
    <w:unhideWhenUsed/>
    <w:rsid w:val="004A6826"/>
    <w:rPr>
      <w:color w:val="0000FF"/>
      <w:u w:val="single"/>
    </w:rPr>
  </w:style>
  <w:style w:type="character" w:styleId="af4">
    <w:name w:val="FollowedHyperlink"/>
    <w:semiHidden/>
    <w:unhideWhenUsed/>
    <w:rsid w:val="004A6826"/>
    <w:rPr>
      <w:color w:val="800080"/>
      <w:u w:val="single"/>
    </w:rPr>
  </w:style>
  <w:style w:type="character" w:styleId="HTML">
    <w:name w:val="HTML Code"/>
    <w:semiHidden/>
    <w:unhideWhenUsed/>
    <w:rsid w:val="004A6826"/>
    <w:rPr>
      <w:rFonts w:ascii="Courier New" w:eastAsia="Times New Roman" w:hAnsi="Courier New" w:cs="Courier New" w:hint="default"/>
      <w:sz w:val="20"/>
      <w:szCs w:val="20"/>
    </w:rPr>
  </w:style>
  <w:style w:type="paragraph" w:styleId="af5">
    <w:name w:val="Normal (Web)"/>
    <w:aliases w:val="Обычный (Web)"/>
    <w:basedOn w:val="a"/>
    <w:autoRedefine/>
    <w:unhideWhenUsed/>
    <w:qFormat/>
    <w:rsid w:val="004A6826"/>
    <w:pPr>
      <w:spacing w:line="360" w:lineRule="auto"/>
      <w:ind w:right="253" w:firstLine="567"/>
      <w:jc w:val="both"/>
    </w:pPr>
    <w:rPr>
      <w:rFonts w:ascii="Times New Roman" w:eastAsia="Calibri" w:hAnsi="Times New Roman" w:cs="Times New Roman"/>
      <w:sz w:val="24"/>
      <w:szCs w:val="24"/>
    </w:rPr>
  </w:style>
  <w:style w:type="character" w:customStyle="1" w:styleId="af6">
    <w:name w:val="Верхний колонтитул Знак"/>
    <w:basedOn w:val="a0"/>
    <w:link w:val="af7"/>
    <w:semiHidden/>
    <w:locked/>
    <w:rsid w:val="004A6826"/>
    <w:rPr>
      <w:sz w:val="24"/>
    </w:rPr>
  </w:style>
  <w:style w:type="character" w:customStyle="1" w:styleId="af8">
    <w:name w:val="Нижний колонтитул Знак"/>
    <w:basedOn w:val="a0"/>
    <w:link w:val="af9"/>
    <w:locked/>
    <w:rsid w:val="004A6826"/>
    <w:rPr>
      <w:sz w:val="24"/>
    </w:rPr>
  </w:style>
  <w:style w:type="character" w:customStyle="1" w:styleId="afa">
    <w:name w:val="Основной текст Знак"/>
    <w:basedOn w:val="a0"/>
    <w:link w:val="afb"/>
    <w:semiHidden/>
    <w:locked/>
    <w:rsid w:val="004A6826"/>
    <w:rPr>
      <w:sz w:val="28"/>
      <w:szCs w:val="28"/>
    </w:rPr>
  </w:style>
  <w:style w:type="character" w:customStyle="1" w:styleId="afc">
    <w:name w:val="Основной текст с отступом Знак"/>
    <w:basedOn w:val="a0"/>
    <w:link w:val="afd"/>
    <w:semiHidden/>
    <w:locked/>
    <w:rsid w:val="004A6826"/>
    <w:rPr>
      <w:sz w:val="24"/>
      <w:szCs w:val="24"/>
    </w:rPr>
  </w:style>
  <w:style w:type="paragraph" w:styleId="afb">
    <w:name w:val="Body Text"/>
    <w:basedOn w:val="a"/>
    <w:link w:val="afa"/>
    <w:semiHidden/>
    <w:unhideWhenUsed/>
    <w:rsid w:val="004A6826"/>
    <w:pPr>
      <w:widowControl w:val="0"/>
      <w:autoSpaceDE w:val="0"/>
      <w:autoSpaceDN w:val="0"/>
      <w:adjustRightInd w:val="0"/>
      <w:spacing w:after="120"/>
      <w:ind w:firstLine="284"/>
      <w:jc w:val="both"/>
    </w:pPr>
    <w:rPr>
      <w:sz w:val="28"/>
      <w:szCs w:val="28"/>
    </w:rPr>
  </w:style>
  <w:style w:type="character" w:customStyle="1" w:styleId="13">
    <w:name w:val="Основной текст Знак1"/>
    <w:basedOn w:val="a0"/>
    <w:semiHidden/>
    <w:rsid w:val="004A6826"/>
  </w:style>
  <w:style w:type="character" w:customStyle="1" w:styleId="afe">
    <w:name w:val="Красная строка Знак"/>
    <w:basedOn w:val="afa"/>
    <w:link w:val="aff"/>
    <w:semiHidden/>
    <w:locked/>
    <w:rsid w:val="004A6826"/>
    <w:rPr>
      <w:sz w:val="24"/>
      <w:szCs w:val="24"/>
    </w:rPr>
  </w:style>
  <w:style w:type="paragraph" w:styleId="afd">
    <w:name w:val="Body Text Indent"/>
    <w:basedOn w:val="a"/>
    <w:link w:val="afc"/>
    <w:semiHidden/>
    <w:unhideWhenUsed/>
    <w:rsid w:val="004A6826"/>
    <w:pPr>
      <w:widowControl w:val="0"/>
      <w:autoSpaceDE w:val="0"/>
      <w:autoSpaceDN w:val="0"/>
      <w:adjustRightInd w:val="0"/>
      <w:spacing w:after="120"/>
      <w:ind w:left="283" w:firstLine="284"/>
      <w:jc w:val="both"/>
    </w:pPr>
    <w:rPr>
      <w:sz w:val="24"/>
      <w:szCs w:val="24"/>
    </w:rPr>
  </w:style>
  <w:style w:type="character" w:customStyle="1" w:styleId="14">
    <w:name w:val="Основной текст с отступом Знак1"/>
    <w:basedOn w:val="a0"/>
    <w:semiHidden/>
    <w:rsid w:val="004A6826"/>
  </w:style>
  <w:style w:type="character" w:customStyle="1" w:styleId="24">
    <w:name w:val="Красная строка 2 Знак"/>
    <w:basedOn w:val="afc"/>
    <w:link w:val="25"/>
    <w:semiHidden/>
    <w:locked/>
    <w:rsid w:val="004A6826"/>
    <w:rPr>
      <w:sz w:val="24"/>
      <w:szCs w:val="24"/>
    </w:rPr>
  </w:style>
  <w:style w:type="character" w:customStyle="1" w:styleId="26">
    <w:name w:val="Основной текст 2 Знак"/>
    <w:basedOn w:val="a0"/>
    <w:link w:val="27"/>
    <w:semiHidden/>
    <w:locked/>
    <w:rsid w:val="004A6826"/>
    <w:rPr>
      <w:sz w:val="24"/>
      <w:szCs w:val="24"/>
    </w:rPr>
  </w:style>
  <w:style w:type="character" w:customStyle="1" w:styleId="31">
    <w:name w:val="Основной текст 3 Знак"/>
    <w:basedOn w:val="a0"/>
    <w:link w:val="32"/>
    <w:semiHidden/>
    <w:locked/>
    <w:rsid w:val="004A6826"/>
    <w:rPr>
      <w:sz w:val="16"/>
      <w:szCs w:val="16"/>
    </w:rPr>
  </w:style>
  <w:style w:type="character" w:customStyle="1" w:styleId="28">
    <w:name w:val="Основной текст с отступом 2 Знак"/>
    <w:basedOn w:val="a0"/>
    <w:link w:val="29"/>
    <w:semiHidden/>
    <w:locked/>
    <w:rsid w:val="004A6826"/>
    <w:rPr>
      <w:sz w:val="28"/>
      <w:szCs w:val="28"/>
    </w:rPr>
  </w:style>
  <w:style w:type="character" w:customStyle="1" w:styleId="33">
    <w:name w:val="Основной текст с отступом 3 Знак"/>
    <w:basedOn w:val="a0"/>
    <w:link w:val="34"/>
    <w:semiHidden/>
    <w:locked/>
    <w:rsid w:val="004A6826"/>
    <w:rPr>
      <w:sz w:val="16"/>
      <w:szCs w:val="16"/>
    </w:rPr>
  </w:style>
  <w:style w:type="character" w:customStyle="1" w:styleId="aff0">
    <w:name w:val="Текст выноски Знак"/>
    <w:basedOn w:val="a0"/>
    <w:link w:val="aff1"/>
    <w:semiHidden/>
    <w:locked/>
    <w:rsid w:val="004A6826"/>
    <w:rPr>
      <w:rFonts w:ascii="Tahoma" w:hAnsi="Tahoma" w:cs="Tahoma"/>
      <w:sz w:val="16"/>
      <w:szCs w:val="16"/>
    </w:rPr>
  </w:style>
  <w:style w:type="paragraph" w:styleId="2a">
    <w:name w:val="List 2"/>
    <w:basedOn w:val="a"/>
    <w:semiHidden/>
    <w:unhideWhenUsed/>
    <w:rsid w:val="004A6826"/>
    <w:pPr>
      <w:widowControl w:val="0"/>
      <w:autoSpaceDE w:val="0"/>
      <w:autoSpaceDN w:val="0"/>
      <w:adjustRightInd w:val="0"/>
      <w:spacing w:after="0"/>
      <w:ind w:left="566" w:hanging="283"/>
      <w:contextualSpacing/>
      <w:jc w:val="both"/>
    </w:pPr>
    <w:rPr>
      <w:rFonts w:ascii="Times New Roman" w:eastAsia="Times New Roman" w:hAnsi="Times New Roman" w:cs="Times New Roman"/>
      <w:sz w:val="24"/>
      <w:szCs w:val="20"/>
      <w:lang w:eastAsia="ru-RU"/>
    </w:rPr>
  </w:style>
  <w:style w:type="paragraph" w:customStyle="1" w:styleId="aff2">
    <w:name w:val="Стиль Список без меток"/>
    <w:basedOn w:val="2a"/>
    <w:rsid w:val="004A6826"/>
    <w:pPr>
      <w:widowControl/>
      <w:autoSpaceDE/>
      <w:autoSpaceDN/>
      <w:adjustRightInd/>
      <w:spacing w:line="240" w:lineRule="auto"/>
      <w:ind w:left="851" w:firstLine="0"/>
      <w:contextualSpacing w:val="0"/>
    </w:pPr>
    <w:rPr>
      <w:szCs w:val="24"/>
    </w:rPr>
  </w:style>
  <w:style w:type="paragraph" w:customStyle="1" w:styleId="ConsNonformat">
    <w:name w:val="ConsNonformat"/>
    <w:rsid w:val="004A682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A6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4A682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Стиль Подпись Таблицы"/>
    <w:basedOn w:val="afb"/>
    <w:qFormat/>
    <w:rsid w:val="004A6826"/>
    <w:pPr>
      <w:widowControl/>
      <w:overflowPunct w:val="0"/>
      <w:spacing w:before="240" w:after="240" w:line="240" w:lineRule="auto"/>
      <w:ind w:firstLine="0"/>
      <w:jc w:val="center"/>
    </w:pPr>
    <w:rPr>
      <w:sz w:val="20"/>
    </w:rPr>
  </w:style>
  <w:style w:type="paragraph" w:customStyle="1" w:styleId="210">
    <w:name w:val="Основной текст с отступом 21"/>
    <w:basedOn w:val="a"/>
    <w:rsid w:val="004A6826"/>
    <w:pPr>
      <w:suppressAutoHyphens/>
      <w:spacing w:after="0" w:line="360" w:lineRule="auto"/>
      <w:ind w:firstLine="720"/>
      <w:jc w:val="both"/>
    </w:pPr>
    <w:rPr>
      <w:rFonts w:ascii="Times New Roman" w:eastAsia="Times New Roman" w:hAnsi="Times New Roman" w:cs="Times New Roman"/>
      <w:sz w:val="20"/>
      <w:szCs w:val="20"/>
      <w:lang w:eastAsia="ar-SA"/>
    </w:rPr>
  </w:style>
  <w:style w:type="paragraph" w:customStyle="1" w:styleId="Default">
    <w:name w:val="Default"/>
    <w:rsid w:val="004A682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rsid w:val="004A6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4">
    <w:name w:val="Прижатый влево"/>
    <w:basedOn w:val="a"/>
    <w:next w:val="a"/>
    <w:rsid w:val="004A6826"/>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yle2">
    <w:name w:val="Style2"/>
    <w:basedOn w:val="a"/>
    <w:rsid w:val="004A6826"/>
    <w:pPr>
      <w:widowControl w:val="0"/>
      <w:autoSpaceDE w:val="0"/>
      <w:autoSpaceDN w:val="0"/>
      <w:adjustRightInd w:val="0"/>
      <w:spacing w:after="0" w:line="360" w:lineRule="exact"/>
      <w:ind w:firstLine="662"/>
      <w:jc w:val="both"/>
    </w:pPr>
    <w:rPr>
      <w:rFonts w:ascii="Courier New" w:eastAsia="Times New Roman" w:hAnsi="Courier New" w:cs="Courier New"/>
      <w:bCs/>
      <w:sz w:val="24"/>
      <w:szCs w:val="24"/>
      <w:lang w:eastAsia="ru-RU"/>
    </w:rPr>
  </w:style>
  <w:style w:type="paragraph" w:customStyle="1" w:styleId="Style3">
    <w:name w:val="Style3"/>
    <w:basedOn w:val="a"/>
    <w:rsid w:val="004A6826"/>
    <w:pPr>
      <w:widowControl w:val="0"/>
      <w:autoSpaceDE w:val="0"/>
      <w:autoSpaceDN w:val="0"/>
      <w:adjustRightInd w:val="0"/>
      <w:spacing w:after="0" w:line="365" w:lineRule="exact"/>
      <w:jc w:val="both"/>
    </w:pPr>
    <w:rPr>
      <w:rFonts w:ascii="Courier New" w:eastAsia="Times New Roman" w:hAnsi="Courier New" w:cs="Courier New"/>
      <w:bCs/>
      <w:sz w:val="24"/>
      <w:szCs w:val="24"/>
      <w:lang w:eastAsia="ru-RU"/>
    </w:rPr>
  </w:style>
  <w:style w:type="paragraph" w:customStyle="1" w:styleId="Style4">
    <w:name w:val="Style4"/>
    <w:basedOn w:val="a"/>
    <w:rsid w:val="004A6826"/>
    <w:pPr>
      <w:widowControl w:val="0"/>
      <w:autoSpaceDE w:val="0"/>
      <w:autoSpaceDN w:val="0"/>
      <w:adjustRightInd w:val="0"/>
      <w:spacing w:after="0" w:line="365" w:lineRule="exact"/>
      <w:ind w:firstLine="739"/>
      <w:jc w:val="both"/>
    </w:pPr>
    <w:rPr>
      <w:rFonts w:ascii="Courier New" w:eastAsia="Times New Roman" w:hAnsi="Courier New" w:cs="Courier New"/>
      <w:bCs/>
      <w:sz w:val="24"/>
      <w:szCs w:val="24"/>
      <w:lang w:eastAsia="ru-RU"/>
    </w:rPr>
  </w:style>
  <w:style w:type="paragraph" w:customStyle="1" w:styleId="Style5">
    <w:name w:val="Style5"/>
    <w:basedOn w:val="a"/>
    <w:rsid w:val="004A6826"/>
    <w:pPr>
      <w:widowControl w:val="0"/>
      <w:autoSpaceDE w:val="0"/>
      <w:autoSpaceDN w:val="0"/>
      <w:adjustRightInd w:val="0"/>
      <w:spacing w:after="0" w:line="360" w:lineRule="exact"/>
      <w:ind w:firstLine="446"/>
    </w:pPr>
    <w:rPr>
      <w:rFonts w:ascii="Courier New" w:eastAsia="Times New Roman" w:hAnsi="Courier New" w:cs="Courier New"/>
      <w:bCs/>
      <w:sz w:val="24"/>
      <w:szCs w:val="24"/>
      <w:lang w:eastAsia="ru-RU"/>
    </w:rPr>
  </w:style>
  <w:style w:type="paragraph" w:customStyle="1" w:styleId="Style6">
    <w:name w:val="Style6"/>
    <w:basedOn w:val="a"/>
    <w:rsid w:val="004A6826"/>
    <w:pPr>
      <w:widowControl w:val="0"/>
      <w:autoSpaceDE w:val="0"/>
      <w:autoSpaceDN w:val="0"/>
      <w:adjustRightInd w:val="0"/>
      <w:spacing w:after="0" w:line="360" w:lineRule="exact"/>
      <w:ind w:firstLine="727"/>
      <w:jc w:val="both"/>
    </w:pPr>
    <w:rPr>
      <w:rFonts w:ascii="Courier New" w:eastAsia="Times New Roman" w:hAnsi="Courier New" w:cs="Courier New"/>
      <w:bCs/>
      <w:sz w:val="24"/>
      <w:szCs w:val="24"/>
      <w:lang w:eastAsia="ru-RU"/>
    </w:rPr>
  </w:style>
  <w:style w:type="paragraph" w:customStyle="1" w:styleId="Style8">
    <w:name w:val="Style8"/>
    <w:basedOn w:val="a"/>
    <w:rsid w:val="004A6826"/>
    <w:pPr>
      <w:widowControl w:val="0"/>
      <w:autoSpaceDE w:val="0"/>
      <w:autoSpaceDN w:val="0"/>
      <w:adjustRightInd w:val="0"/>
      <w:spacing w:after="0" w:line="361" w:lineRule="exact"/>
      <w:ind w:firstLine="648"/>
      <w:jc w:val="both"/>
    </w:pPr>
    <w:rPr>
      <w:rFonts w:ascii="Courier New" w:eastAsia="Times New Roman" w:hAnsi="Courier New" w:cs="Courier New"/>
      <w:bCs/>
      <w:sz w:val="24"/>
      <w:szCs w:val="24"/>
      <w:lang w:eastAsia="ru-RU"/>
    </w:rPr>
  </w:style>
  <w:style w:type="paragraph" w:customStyle="1" w:styleId="Style1">
    <w:name w:val="Style1"/>
    <w:basedOn w:val="a"/>
    <w:rsid w:val="004A6826"/>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paragraph" w:customStyle="1" w:styleId="Style7">
    <w:name w:val="Style7"/>
    <w:basedOn w:val="a"/>
    <w:rsid w:val="004A6826"/>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paragraph" w:customStyle="1" w:styleId="Heading">
    <w:name w:val="Heading"/>
    <w:rsid w:val="004A6826"/>
    <w:pPr>
      <w:widowControl w:val="0"/>
      <w:autoSpaceDE w:val="0"/>
      <w:autoSpaceDN w:val="0"/>
      <w:adjustRightInd w:val="0"/>
      <w:spacing w:after="0" w:line="240" w:lineRule="auto"/>
    </w:pPr>
    <w:rPr>
      <w:rFonts w:ascii="Arial" w:eastAsia="Times New Roman" w:hAnsi="Arial" w:cs="Arial"/>
      <w:b/>
      <w:lang w:eastAsia="ru-RU"/>
    </w:rPr>
  </w:style>
  <w:style w:type="paragraph" w:customStyle="1" w:styleId="Style22">
    <w:name w:val="Style22"/>
    <w:basedOn w:val="a"/>
    <w:rsid w:val="004A6826"/>
    <w:pPr>
      <w:widowControl w:val="0"/>
      <w:autoSpaceDE w:val="0"/>
      <w:autoSpaceDN w:val="0"/>
      <w:adjustRightInd w:val="0"/>
      <w:spacing w:after="0" w:line="362" w:lineRule="exact"/>
      <w:ind w:firstLine="590"/>
      <w:jc w:val="both"/>
    </w:pPr>
    <w:rPr>
      <w:rFonts w:ascii="Courier New" w:eastAsia="Times New Roman" w:hAnsi="Courier New" w:cs="Times New Roman"/>
      <w:bCs/>
      <w:sz w:val="24"/>
      <w:szCs w:val="24"/>
      <w:lang w:eastAsia="ru-RU"/>
    </w:rPr>
  </w:style>
  <w:style w:type="paragraph" w:customStyle="1" w:styleId="Style25">
    <w:name w:val="Style25"/>
    <w:basedOn w:val="a"/>
    <w:rsid w:val="004A6826"/>
    <w:pPr>
      <w:widowControl w:val="0"/>
      <w:autoSpaceDE w:val="0"/>
      <w:autoSpaceDN w:val="0"/>
      <w:adjustRightInd w:val="0"/>
      <w:spacing w:after="0" w:line="360" w:lineRule="exact"/>
      <w:ind w:firstLine="624"/>
    </w:pPr>
    <w:rPr>
      <w:rFonts w:ascii="Courier New" w:eastAsia="Times New Roman" w:hAnsi="Courier New" w:cs="Times New Roman"/>
      <w:bCs/>
      <w:sz w:val="24"/>
      <w:szCs w:val="24"/>
      <w:lang w:eastAsia="ru-RU"/>
    </w:rPr>
  </w:style>
  <w:style w:type="paragraph" w:customStyle="1" w:styleId="15">
    <w:name w:val="Текст примечания1"/>
    <w:basedOn w:val="a"/>
    <w:rsid w:val="004A6826"/>
    <w:pPr>
      <w:suppressAutoHyphens/>
      <w:spacing w:after="0" w:line="240" w:lineRule="auto"/>
    </w:pPr>
    <w:rPr>
      <w:rFonts w:ascii="Times New Roman" w:eastAsia="Times New Roman" w:hAnsi="Times New Roman" w:cs="Times New Roman"/>
      <w:bCs/>
      <w:sz w:val="20"/>
      <w:szCs w:val="20"/>
      <w:lang w:eastAsia="ar-SA"/>
    </w:rPr>
  </w:style>
  <w:style w:type="paragraph" w:customStyle="1" w:styleId="310">
    <w:name w:val="Основной текст с отступом 31"/>
    <w:basedOn w:val="a"/>
    <w:rsid w:val="004A6826"/>
    <w:pPr>
      <w:suppressAutoHyphens/>
      <w:spacing w:after="0" w:line="240" w:lineRule="auto"/>
      <w:ind w:firstLine="720"/>
      <w:jc w:val="both"/>
    </w:pPr>
    <w:rPr>
      <w:rFonts w:ascii="Times New Roman" w:eastAsia="Times New Roman" w:hAnsi="Times New Roman" w:cs="Times New Roman"/>
      <w:bCs/>
      <w:sz w:val="16"/>
      <w:szCs w:val="20"/>
      <w:lang w:eastAsia="ar-SA"/>
    </w:rPr>
  </w:style>
  <w:style w:type="paragraph" w:customStyle="1" w:styleId="aff5">
    <w:name w:val="Заголовок статьи"/>
    <w:basedOn w:val="a"/>
    <w:next w:val="a"/>
    <w:uiPriority w:val="99"/>
    <w:rsid w:val="004A6826"/>
    <w:pPr>
      <w:autoSpaceDE w:val="0"/>
      <w:autoSpaceDN w:val="0"/>
      <w:adjustRightInd w:val="0"/>
      <w:spacing w:after="0" w:line="240" w:lineRule="auto"/>
      <w:ind w:left="1612" w:hanging="892"/>
      <w:jc w:val="both"/>
    </w:pPr>
    <w:rPr>
      <w:rFonts w:ascii="Arial" w:eastAsia="Times New Roman" w:hAnsi="Arial" w:cs="Times New Roman"/>
      <w:bCs/>
      <w:sz w:val="20"/>
      <w:szCs w:val="20"/>
      <w:lang w:eastAsia="ru-RU"/>
    </w:rPr>
  </w:style>
  <w:style w:type="paragraph" w:customStyle="1" w:styleId="Preformat">
    <w:name w:val="Preformat"/>
    <w:rsid w:val="004A6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4A6826"/>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16">
    <w:name w:val="Обычный1"/>
    <w:rsid w:val="004A6826"/>
    <w:pPr>
      <w:widowControl w:val="0"/>
      <w:suppressAutoHyphens/>
      <w:spacing w:after="0" w:line="254" w:lineRule="auto"/>
      <w:ind w:firstLine="220"/>
      <w:jc w:val="both"/>
    </w:pPr>
    <w:rPr>
      <w:rFonts w:ascii="Arial" w:eastAsia="Arial" w:hAnsi="Arial" w:cs="Times New Roman"/>
      <w:b/>
      <w:sz w:val="18"/>
      <w:szCs w:val="20"/>
      <w:lang w:eastAsia="ar-SA"/>
    </w:rPr>
  </w:style>
  <w:style w:type="paragraph" w:customStyle="1" w:styleId="aff6">
    <w:name w:val="Комментарий"/>
    <w:basedOn w:val="a"/>
    <w:next w:val="a"/>
    <w:rsid w:val="004A6826"/>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Title">
    <w:name w:val="ConsPlusTitle"/>
    <w:rsid w:val="004A682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11">
    <w:name w:val="Список 21"/>
    <w:basedOn w:val="a"/>
    <w:rsid w:val="004A6826"/>
    <w:pPr>
      <w:suppressAutoHyphens/>
      <w:spacing w:after="0" w:line="240" w:lineRule="auto"/>
      <w:ind w:left="566" w:hanging="283"/>
    </w:pPr>
    <w:rPr>
      <w:rFonts w:ascii="Times New Roman" w:eastAsia="Times New Roman" w:hAnsi="Times New Roman" w:cs="Arial"/>
      <w:bCs/>
      <w:kern w:val="32"/>
      <w:sz w:val="20"/>
      <w:szCs w:val="20"/>
      <w:lang w:eastAsia="ar-SA"/>
    </w:rPr>
  </w:style>
  <w:style w:type="paragraph" w:customStyle="1" w:styleId="aff7">
    <w:name w:val="Текст (лев. подпись)"/>
    <w:basedOn w:val="a"/>
    <w:next w:val="a"/>
    <w:rsid w:val="004A682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8">
    <w:name w:val="Текст (прав. подпись)"/>
    <w:basedOn w:val="a"/>
    <w:next w:val="a"/>
    <w:rsid w:val="004A6826"/>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9">
    <w:name w:val="Таблицы (моноширинный)"/>
    <w:basedOn w:val="a"/>
    <w:next w:val="a"/>
    <w:rsid w:val="004A682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nformat">
    <w:name w:val="ConsPlusNonformat"/>
    <w:rsid w:val="004A6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Знак2"/>
    <w:basedOn w:val="a"/>
    <w:next w:val="2"/>
    <w:autoRedefine/>
    <w:rsid w:val="004A6826"/>
    <w:pPr>
      <w:spacing w:after="160" w:line="240" w:lineRule="exact"/>
      <w:jc w:val="right"/>
    </w:pPr>
    <w:rPr>
      <w:rFonts w:ascii="Times New Roman" w:eastAsia="Times New Roman" w:hAnsi="Times New Roman" w:cs="Times New Roman"/>
      <w:noProof/>
      <w:sz w:val="24"/>
      <w:szCs w:val="24"/>
      <w:lang w:val="en-US"/>
    </w:rPr>
  </w:style>
  <w:style w:type="paragraph" w:customStyle="1" w:styleId="ConsPlusCell">
    <w:name w:val="ConsPlusCell"/>
    <w:rsid w:val="004A6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zakonpheader">
    <w:name w:val="zakonpheader"/>
    <w:basedOn w:val="a"/>
    <w:rsid w:val="004A6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onplink">
    <w:name w:val="zakonplink"/>
    <w:basedOn w:val="a"/>
    <w:rsid w:val="004A6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onpusual">
    <w:name w:val="zakonpusual"/>
    <w:basedOn w:val="a"/>
    <w:rsid w:val="004A6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onpright">
    <w:name w:val="zakonpright"/>
    <w:basedOn w:val="a"/>
    <w:rsid w:val="004A6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7">
    <w:name w:val="Body Text 217"/>
    <w:basedOn w:val="a"/>
    <w:rsid w:val="004A6826"/>
    <w:pPr>
      <w:overflowPunct w:val="0"/>
      <w:autoSpaceDE w:val="0"/>
      <w:autoSpaceDN w:val="0"/>
      <w:adjustRightInd w:val="0"/>
      <w:spacing w:after="0" w:line="360" w:lineRule="auto"/>
      <w:ind w:firstLine="708"/>
      <w:jc w:val="both"/>
    </w:pPr>
    <w:rPr>
      <w:rFonts w:ascii="Times New Roman" w:eastAsia="Times New Roman" w:hAnsi="Times New Roman" w:cs="Times New Roman"/>
      <w:sz w:val="28"/>
      <w:szCs w:val="20"/>
      <w:lang w:eastAsia="ru-RU"/>
    </w:rPr>
  </w:style>
  <w:style w:type="paragraph" w:customStyle="1" w:styleId="0">
    <w:name w:val="Заголовок 0"/>
    <w:basedOn w:val="10"/>
    <w:qFormat/>
    <w:rsid w:val="004A6826"/>
    <w:pPr>
      <w:suppressAutoHyphens/>
      <w:spacing w:before="360" w:after="240"/>
      <w:jc w:val="center"/>
      <w:outlineLvl w:val="9"/>
    </w:pPr>
    <w:rPr>
      <w:rFonts w:ascii="Times New Roman" w:eastAsia="Times New Roman" w:hAnsi="Times New Roman" w:cs="Arial"/>
      <w:caps/>
      <w:sz w:val="24"/>
      <w:szCs w:val="28"/>
      <w:lang w:eastAsia="ru-RU"/>
    </w:rPr>
  </w:style>
  <w:style w:type="character" w:customStyle="1" w:styleId="-">
    <w:name w:val="Исполнитель - должность Знак"/>
    <w:link w:val="-0"/>
    <w:locked/>
    <w:rsid w:val="004A6826"/>
    <w:rPr>
      <w:sz w:val="24"/>
      <w:szCs w:val="24"/>
    </w:rPr>
  </w:style>
  <w:style w:type="paragraph" w:customStyle="1" w:styleId="-0">
    <w:name w:val="Исполнитель - должность"/>
    <w:basedOn w:val="a"/>
    <w:link w:val="-"/>
    <w:qFormat/>
    <w:rsid w:val="004A6826"/>
    <w:pPr>
      <w:tabs>
        <w:tab w:val="left" w:pos="5012"/>
        <w:tab w:val="left" w:pos="6964"/>
        <w:tab w:val="left" w:pos="7405"/>
      </w:tabs>
      <w:spacing w:before="240" w:after="0" w:line="240" w:lineRule="auto"/>
      <w:ind w:left="392"/>
    </w:pPr>
    <w:rPr>
      <w:sz w:val="24"/>
      <w:szCs w:val="24"/>
    </w:rPr>
  </w:style>
  <w:style w:type="character" w:customStyle="1" w:styleId="-1">
    <w:name w:val="Исполнитель - подпись Знак"/>
    <w:link w:val="-2"/>
    <w:locked/>
    <w:rsid w:val="004A6826"/>
    <w:rPr>
      <w:sz w:val="16"/>
      <w:szCs w:val="16"/>
    </w:rPr>
  </w:style>
  <w:style w:type="paragraph" w:customStyle="1" w:styleId="-2">
    <w:name w:val="Исполнитель - подпись"/>
    <w:basedOn w:val="a"/>
    <w:link w:val="-1"/>
    <w:qFormat/>
    <w:rsid w:val="004A6826"/>
    <w:pPr>
      <w:tabs>
        <w:tab w:val="left" w:pos="5697"/>
        <w:tab w:val="left" w:pos="6964"/>
        <w:tab w:val="left" w:pos="7405"/>
      </w:tabs>
      <w:spacing w:after="480" w:line="240" w:lineRule="auto"/>
      <w:ind w:left="392"/>
    </w:pPr>
    <w:rPr>
      <w:sz w:val="16"/>
      <w:szCs w:val="16"/>
    </w:rPr>
  </w:style>
  <w:style w:type="paragraph" w:customStyle="1" w:styleId="-3">
    <w:name w:val="Исполнители - подразделение"/>
    <w:basedOn w:val="a"/>
    <w:rsid w:val="004A6826"/>
    <w:pPr>
      <w:spacing w:before="360" w:after="240" w:line="360" w:lineRule="auto"/>
      <w:jc w:val="center"/>
    </w:pPr>
    <w:rPr>
      <w:rFonts w:ascii="Times New Roman" w:eastAsia="Times New Roman" w:hAnsi="Times New Roman" w:cs="Times New Roman"/>
      <w:sz w:val="24"/>
      <w:szCs w:val="20"/>
      <w:lang w:eastAsia="ru-RU"/>
    </w:rPr>
  </w:style>
  <w:style w:type="paragraph" w:customStyle="1" w:styleId="affa">
    <w:name w:val="Знак Знак Знак Знак"/>
    <w:basedOn w:val="a"/>
    <w:rsid w:val="004A6826"/>
    <w:pPr>
      <w:spacing w:after="160" w:line="240" w:lineRule="exact"/>
    </w:pPr>
    <w:rPr>
      <w:rFonts w:ascii="Verdana" w:eastAsia="Times New Roman" w:hAnsi="Verdana" w:cs="Times New Roman"/>
      <w:sz w:val="20"/>
      <w:szCs w:val="20"/>
      <w:lang w:val="en-US"/>
    </w:rPr>
  </w:style>
  <w:style w:type="paragraph" w:customStyle="1" w:styleId="affb">
    <w:name w:val="Знак"/>
    <w:basedOn w:val="a"/>
    <w:rsid w:val="004A682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
    <w:name w:val="Знак Знак Знак2 Знак"/>
    <w:basedOn w:val="a"/>
    <w:next w:val="2"/>
    <w:autoRedefine/>
    <w:rsid w:val="004A6826"/>
    <w:pPr>
      <w:spacing w:after="160" w:line="240" w:lineRule="exact"/>
      <w:jc w:val="right"/>
    </w:pPr>
    <w:rPr>
      <w:rFonts w:ascii="Times New Roman" w:eastAsia="Times New Roman" w:hAnsi="Times New Roman" w:cs="Times New Roman"/>
      <w:noProof/>
      <w:sz w:val="24"/>
      <w:szCs w:val="24"/>
      <w:lang w:val="en-US"/>
    </w:rPr>
  </w:style>
  <w:style w:type="character" w:customStyle="1" w:styleId="17">
    <w:name w:val="Список маркированный 1 Знак"/>
    <w:link w:val="1"/>
    <w:locked/>
    <w:rsid w:val="004A6826"/>
    <w:rPr>
      <w:rFonts w:ascii="Calibri" w:eastAsia="Calibri" w:hAnsi="Calibri"/>
      <w:sz w:val="24"/>
      <w:szCs w:val="24"/>
    </w:rPr>
  </w:style>
  <w:style w:type="paragraph" w:customStyle="1" w:styleId="1">
    <w:name w:val="Список маркированный 1"/>
    <w:basedOn w:val="a"/>
    <w:link w:val="17"/>
    <w:rsid w:val="004A6826"/>
    <w:pPr>
      <w:numPr>
        <w:numId w:val="1"/>
      </w:numPr>
      <w:tabs>
        <w:tab w:val="left" w:pos="1276"/>
      </w:tabs>
      <w:suppressAutoHyphens/>
      <w:spacing w:after="0" w:line="336" w:lineRule="auto"/>
      <w:jc w:val="both"/>
    </w:pPr>
    <w:rPr>
      <w:rFonts w:ascii="Calibri" w:eastAsia="Calibri" w:hAnsi="Calibri"/>
      <w:sz w:val="24"/>
      <w:szCs w:val="24"/>
    </w:rPr>
  </w:style>
  <w:style w:type="character" w:customStyle="1" w:styleId="1230">
    <w:name w:val="Список нумерованный 1)2)3) Знак"/>
    <w:link w:val="123"/>
    <w:locked/>
    <w:rsid w:val="004A6826"/>
    <w:rPr>
      <w:rFonts w:ascii="Calibri" w:eastAsia="Calibri" w:hAnsi="Calibri"/>
      <w:sz w:val="24"/>
      <w:szCs w:val="24"/>
    </w:rPr>
  </w:style>
  <w:style w:type="paragraph" w:customStyle="1" w:styleId="123">
    <w:name w:val="Список нумерованный 1)2)3)"/>
    <w:link w:val="1230"/>
    <w:rsid w:val="004A6826"/>
    <w:pPr>
      <w:numPr>
        <w:numId w:val="2"/>
      </w:numPr>
      <w:tabs>
        <w:tab w:val="clear" w:pos="1003"/>
        <w:tab w:val="num" w:pos="1276"/>
      </w:tabs>
      <w:spacing w:after="0" w:line="360" w:lineRule="auto"/>
      <w:ind w:left="1276"/>
      <w:jc w:val="both"/>
    </w:pPr>
    <w:rPr>
      <w:rFonts w:ascii="Calibri" w:eastAsia="Calibri" w:hAnsi="Calibri"/>
      <w:sz w:val="24"/>
      <w:szCs w:val="24"/>
    </w:rPr>
  </w:style>
  <w:style w:type="character" w:customStyle="1" w:styleId="212">
    <w:name w:val="Заг 2 Подраздел 1 Знак"/>
    <w:aliases w:val="2 Знак,3 Знак"/>
    <w:link w:val="21"/>
    <w:locked/>
    <w:rsid w:val="004A6826"/>
    <w:rPr>
      <w:rFonts w:ascii="Calibri" w:eastAsia="Calibri" w:hAnsi="Calibri"/>
      <w:b/>
      <w:sz w:val="24"/>
      <w:szCs w:val="24"/>
    </w:rPr>
  </w:style>
  <w:style w:type="paragraph" w:customStyle="1" w:styleId="21">
    <w:name w:val="Заг 2 Подраздел 1"/>
    <w:aliases w:val="2,3"/>
    <w:basedOn w:val="a"/>
    <w:link w:val="212"/>
    <w:rsid w:val="004A6826"/>
    <w:pPr>
      <w:numPr>
        <w:numId w:val="4"/>
      </w:numPr>
      <w:spacing w:before="360" w:after="120" w:line="360" w:lineRule="auto"/>
      <w:outlineLvl w:val="1"/>
    </w:pPr>
    <w:rPr>
      <w:rFonts w:ascii="Calibri" w:eastAsia="Calibri" w:hAnsi="Calibri"/>
      <w:b/>
      <w:sz w:val="24"/>
      <w:szCs w:val="24"/>
    </w:rPr>
  </w:style>
  <w:style w:type="paragraph" w:customStyle="1" w:styleId="affc">
    <w:name w:val="Нормальный (таблица)"/>
    <w:basedOn w:val="a"/>
    <w:next w:val="a"/>
    <w:rsid w:val="004A682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8">
    <w:name w:val="Знак Знак Знак Знак1"/>
    <w:basedOn w:val="a"/>
    <w:rsid w:val="004A6826"/>
    <w:pPr>
      <w:spacing w:after="160" w:line="240" w:lineRule="exact"/>
    </w:pPr>
    <w:rPr>
      <w:rFonts w:ascii="Verdana" w:eastAsia="Times New Roman" w:hAnsi="Verdana" w:cs="Times New Roman"/>
      <w:sz w:val="20"/>
      <w:szCs w:val="20"/>
      <w:lang w:val="en-US"/>
    </w:rPr>
  </w:style>
  <w:style w:type="paragraph" w:customStyle="1" w:styleId="-TR9">
    <w:name w:val="Таблица - TR9 центр"/>
    <w:basedOn w:val="a"/>
    <w:rsid w:val="004A6826"/>
    <w:pPr>
      <w:widowControl w:val="0"/>
      <w:autoSpaceDE w:val="0"/>
      <w:autoSpaceDN w:val="0"/>
      <w:adjustRightInd w:val="0"/>
      <w:spacing w:after="0" w:line="240" w:lineRule="auto"/>
      <w:jc w:val="center"/>
    </w:pPr>
    <w:rPr>
      <w:rFonts w:ascii="Times New Roman" w:eastAsia="Times New Roman" w:hAnsi="Times New Roman" w:cs="Times New Roman"/>
      <w:sz w:val="18"/>
      <w:szCs w:val="20"/>
      <w:lang w:eastAsia="ru-RU"/>
    </w:rPr>
  </w:style>
  <w:style w:type="character" w:customStyle="1" w:styleId="-4">
    <w:name w:val="Таблица - Шапка Знак"/>
    <w:link w:val="-5"/>
    <w:locked/>
    <w:rsid w:val="004A6826"/>
    <w:rPr>
      <w:b/>
      <w:sz w:val="18"/>
    </w:rPr>
  </w:style>
  <w:style w:type="paragraph" w:customStyle="1" w:styleId="-5">
    <w:name w:val="Таблица - Шапка"/>
    <w:basedOn w:val="a"/>
    <w:link w:val="-4"/>
    <w:qFormat/>
    <w:rsid w:val="004A6826"/>
    <w:pPr>
      <w:widowControl w:val="0"/>
      <w:autoSpaceDE w:val="0"/>
      <w:autoSpaceDN w:val="0"/>
      <w:adjustRightInd w:val="0"/>
      <w:spacing w:after="0" w:line="240" w:lineRule="auto"/>
      <w:jc w:val="center"/>
    </w:pPr>
    <w:rPr>
      <w:b/>
      <w:sz w:val="18"/>
    </w:rPr>
  </w:style>
  <w:style w:type="paragraph" w:customStyle="1" w:styleId="-TR90">
    <w:name w:val="Таблица - TR9 слева"/>
    <w:basedOn w:val="a"/>
    <w:rsid w:val="004A6826"/>
    <w:pPr>
      <w:widowControl w:val="0"/>
      <w:autoSpaceDE w:val="0"/>
      <w:autoSpaceDN w:val="0"/>
      <w:adjustRightInd w:val="0"/>
      <w:spacing w:after="0" w:line="240" w:lineRule="auto"/>
    </w:pPr>
    <w:rPr>
      <w:rFonts w:ascii="Times New Roman" w:eastAsia="Times New Roman" w:hAnsi="Times New Roman" w:cs="Times New Roman"/>
      <w:color w:val="000000"/>
      <w:sz w:val="18"/>
      <w:szCs w:val="20"/>
      <w:lang w:eastAsia="ru-RU"/>
    </w:rPr>
  </w:style>
  <w:style w:type="character" w:customStyle="1" w:styleId="-6">
    <w:name w:val="Таблица - Текст центр Знак"/>
    <w:link w:val="-7"/>
    <w:locked/>
    <w:rsid w:val="004A6826"/>
    <w:rPr>
      <w:b/>
    </w:rPr>
  </w:style>
  <w:style w:type="paragraph" w:customStyle="1" w:styleId="-7">
    <w:name w:val="Таблица - Текст центр"/>
    <w:basedOn w:val="a"/>
    <w:link w:val="-6"/>
    <w:qFormat/>
    <w:rsid w:val="004A6826"/>
    <w:pPr>
      <w:widowControl w:val="0"/>
      <w:autoSpaceDE w:val="0"/>
      <w:autoSpaceDN w:val="0"/>
      <w:adjustRightInd w:val="0"/>
      <w:spacing w:after="0" w:line="240" w:lineRule="auto"/>
      <w:jc w:val="center"/>
    </w:pPr>
    <w:rPr>
      <w:b/>
    </w:rPr>
  </w:style>
  <w:style w:type="character" w:customStyle="1" w:styleId="-8">
    <w:name w:val="Таблица - Наименование Знак"/>
    <w:link w:val="-9"/>
    <w:locked/>
    <w:rsid w:val="004A6826"/>
    <w:rPr>
      <w:b/>
      <w:sz w:val="24"/>
      <w:szCs w:val="24"/>
      <w:lang w:val="x-none" w:eastAsia="x-none"/>
    </w:rPr>
  </w:style>
  <w:style w:type="paragraph" w:customStyle="1" w:styleId="-9">
    <w:name w:val="Таблица - Наименование"/>
    <w:basedOn w:val="a"/>
    <w:link w:val="-8"/>
    <w:qFormat/>
    <w:rsid w:val="004A6826"/>
    <w:pPr>
      <w:pageBreakBefore/>
      <w:autoSpaceDE w:val="0"/>
      <w:autoSpaceDN w:val="0"/>
      <w:adjustRightInd w:val="0"/>
      <w:spacing w:before="240" w:after="240" w:line="240" w:lineRule="exact"/>
      <w:jc w:val="center"/>
    </w:pPr>
    <w:rPr>
      <w:b/>
      <w:sz w:val="24"/>
      <w:szCs w:val="24"/>
      <w:lang w:val="x-none" w:eastAsia="x-none"/>
    </w:rPr>
  </w:style>
  <w:style w:type="character" w:styleId="affd">
    <w:name w:val="Placeholder Text"/>
    <w:basedOn w:val="a0"/>
    <w:uiPriority w:val="99"/>
    <w:semiHidden/>
    <w:rsid w:val="004A6826"/>
    <w:rPr>
      <w:color w:val="808080"/>
    </w:rPr>
  </w:style>
  <w:style w:type="character" w:customStyle="1" w:styleId="71">
    <w:name w:val="Заголовок 7 Знак1"/>
    <w:basedOn w:val="a0"/>
    <w:semiHidden/>
    <w:rsid w:val="004A6826"/>
    <w:rPr>
      <w:rFonts w:asciiTheme="majorHAnsi" w:eastAsiaTheme="majorEastAsia" w:hAnsiTheme="majorHAnsi" w:cstheme="majorBidi"/>
      <w:i/>
      <w:iCs/>
      <w:color w:val="404040" w:themeColor="text1" w:themeTint="BF"/>
      <w:sz w:val="24"/>
    </w:rPr>
  </w:style>
  <w:style w:type="character" w:customStyle="1" w:styleId="81">
    <w:name w:val="Заголовок 8 Знак1"/>
    <w:basedOn w:val="a0"/>
    <w:semiHidden/>
    <w:rsid w:val="004A6826"/>
    <w:rPr>
      <w:rFonts w:asciiTheme="majorHAnsi" w:eastAsiaTheme="majorEastAsia" w:hAnsiTheme="majorHAnsi" w:cstheme="majorBidi"/>
      <w:color w:val="404040" w:themeColor="text1" w:themeTint="BF"/>
    </w:rPr>
  </w:style>
  <w:style w:type="paragraph" w:styleId="af7">
    <w:name w:val="header"/>
    <w:basedOn w:val="a"/>
    <w:link w:val="af6"/>
    <w:semiHidden/>
    <w:unhideWhenUsed/>
    <w:rsid w:val="004A6826"/>
    <w:pPr>
      <w:widowControl w:val="0"/>
      <w:tabs>
        <w:tab w:val="center" w:pos="4677"/>
        <w:tab w:val="right" w:pos="9355"/>
      </w:tabs>
      <w:autoSpaceDE w:val="0"/>
      <w:autoSpaceDN w:val="0"/>
      <w:adjustRightInd w:val="0"/>
      <w:spacing w:after="0" w:line="240" w:lineRule="auto"/>
      <w:ind w:firstLine="284"/>
      <w:jc w:val="both"/>
    </w:pPr>
    <w:rPr>
      <w:sz w:val="24"/>
    </w:rPr>
  </w:style>
  <w:style w:type="character" w:customStyle="1" w:styleId="19">
    <w:name w:val="Верхний колонтитул Знак1"/>
    <w:basedOn w:val="a0"/>
    <w:semiHidden/>
    <w:rsid w:val="004A6826"/>
  </w:style>
  <w:style w:type="paragraph" w:styleId="af9">
    <w:name w:val="footer"/>
    <w:basedOn w:val="a"/>
    <w:link w:val="af8"/>
    <w:unhideWhenUsed/>
    <w:rsid w:val="004A6826"/>
    <w:pPr>
      <w:widowControl w:val="0"/>
      <w:tabs>
        <w:tab w:val="center" w:pos="4677"/>
        <w:tab w:val="right" w:pos="9355"/>
      </w:tabs>
      <w:autoSpaceDE w:val="0"/>
      <w:autoSpaceDN w:val="0"/>
      <w:adjustRightInd w:val="0"/>
      <w:spacing w:after="0" w:line="240" w:lineRule="auto"/>
      <w:ind w:firstLine="284"/>
      <w:jc w:val="both"/>
    </w:pPr>
    <w:rPr>
      <w:sz w:val="24"/>
    </w:rPr>
  </w:style>
  <w:style w:type="character" w:customStyle="1" w:styleId="1a">
    <w:name w:val="Нижний колонтитул Знак1"/>
    <w:basedOn w:val="a0"/>
    <w:semiHidden/>
    <w:rsid w:val="004A6826"/>
  </w:style>
  <w:style w:type="character" w:customStyle="1" w:styleId="1b">
    <w:name w:val="Название Знак1"/>
    <w:basedOn w:val="a0"/>
    <w:rsid w:val="004A6826"/>
    <w:rPr>
      <w:rFonts w:asciiTheme="majorHAnsi" w:eastAsiaTheme="majorEastAsia" w:hAnsiTheme="majorHAnsi" w:cstheme="majorBidi"/>
      <w:color w:val="17365D" w:themeColor="text2" w:themeShade="BF"/>
      <w:spacing w:val="5"/>
      <w:kern w:val="28"/>
      <w:sz w:val="52"/>
      <w:szCs w:val="52"/>
      <w:lang w:eastAsia="ru-RU"/>
    </w:rPr>
  </w:style>
  <w:style w:type="paragraph" w:styleId="29">
    <w:name w:val="Body Text Indent 2"/>
    <w:basedOn w:val="a"/>
    <w:link w:val="28"/>
    <w:semiHidden/>
    <w:unhideWhenUsed/>
    <w:rsid w:val="004A6826"/>
    <w:pPr>
      <w:widowControl w:val="0"/>
      <w:autoSpaceDE w:val="0"/>
      <w:autoSpaceDN w:val="0"/>
      <w:adjustRightInd w:val="0"/>
      <w:spacing w:after="120" w:line="480" w:lineRule="auto"/>
      <w:ind w:left="283" w:firstLine="284"/>
      <w:jc w:val="both"/>
    </w:pPr>
    <w:rPr>
      <w:sz w:val="28"/>
      <w:szCs w:val="28"/>
    </w:rPr>
  </w:style>
  <w:style w:type="character" w:customStyle="1" w:styleId="213">
    <w:name w:val="Основной текст с отступом 2 Знак1"/>
    <w:basedOn w:val="a0"/>
    <w:semiHidden/>
    <w:rsid w:val="004A6826"/>
  </w:style>
  <w:style w:type="character" w:customStyle="1" w:styleId="2d">
    <w:name w:val="Знак Знак2"/>
    <w:rsid w:val="004A6826"/>
    <w:rPr>
      <w:b/>
      <w:bCs/>
      <w:sz w:val="36"/>
      <w:lang w:val="ru-RU" w:eastAsia="ar-SA" w:bidi="ar-SA"/>
    </w:rPr>
  </w:style>
  <w:style w:type="character" w:customStyle="1" w:styleId="FontStyle12">
    <w:name w:val="Font Style12"/>
    <w:rsid w:val="004A6826"/>
    <w:rPr>
      <w:rFonts w:ascii="Courier New" w:hAnsi="Courier New" w:cs="Courier New" w:hint="default"/>
      <w:sz w:val="24"/>
      <w:szCs w:val="24"/>
    </w:rPr>
  </w:style>
  <w:style w:type="character" w:customStyle="1" w:styleId="FontStyle11">
    <w:name w:val="Font Style11"/>
    <w:rsid w:val="004A6826"/>
    <w:rPr>
      <w:rFonts w:ascii="Courier New" w:hAnsi="Courier New" w:cs="Courier New" w:hint="default"/>
      <w:b/>
      <w:bCs/>
      <w:sz w:val="22"/>
      <w:szCs w:val="22"/>
    </w:rPr>
  </w:style>
  <w:style w:type="character" w:customStyle="1" w:styleId="FontStyle13">
    <w:name w:val="Font Style13"/>
    <w:rsid w:val="004A6826"/>
    <w:rPr>
      <w:rFonts w:ascii="Courier New" w:hAnsi="Courier New" w:cs="Courier New" w:hint="default"/>
      <w:b/>
      <w:bCs/>
      <w:spacing w:val="-20"/>
      <w:sz w:val="20"/>
      <w:szCs w:val="20"/>
    </w:rPr>
  </w:style>
  <w:style w:type="character" w:customStyle="1" w:styleId="FontStyle14">
    <w:name w:val="Font Style14"/>
    <w:rsid w:val="004A6826"/>
    <w:rPr>
      <w:rFonts w:ascii="Courier New" w:hAnsi="Courier New" w:cs="Courier New" w:hint="default"/>
      <w:b/>
      <w:bCs/>
      <w:i/>
      <w:iCs/>
      <w:sz w:val="16"/>
      <w:szCs w:val="16"/>
    </w:rPr>
  </w:style>
  <w:style w:type="character" w:customStyle="1" w:styleId="FontStyle15">
    <w:name w:val="Font Style15"/>
    <w:rsid w:val="004A6826"/>
    <w:rPr>
      <w:rFonts w:ascii="Courier New" w:hAnsi="Courier New" w:cs="Courier New" w:hint="default"/>
      <w:b/>
      <w:bCs/>
      <w:sz w:val="22"/>
      <w:szCs w:val="22"/>
    </w:rPr>
  </w:style>
  <w:style w:type="character" w:customStyle="1" w:styleId="FontStyle16">
    <w:name w:val="Font Style16"/>
    <w:rsid w:val="004A6826"/>
    <w:rPr>
      <w:rFonts w:ascii="Courier New" w:hAnsi="Courier New" w:cs="Courier New" w:hint="default"/>
      <w:b/>
      <w:bCs/>
      <w:spacing w:val="10"/>
      <w:sz w:val="22"/>
      <w:szCs w:val="22"/>
    </w:rPr>
  </w:style>
  <w:style w:type="character" w:customStyle="1" w:styleId="FontStyle32">
    <w:name w:val="Font Style32"/>
    <w:rsid w:val="004A6826"/>
    <w:rPr>
      <w:rFonts w:ascii="Courier New" w:hAnsi="Courier New" w:cs="Courier New" w:hint="default"/>
      <w:sz w:val="22"/>
      <w:szCs w:val="22"/>
    </w:rPr>
  </w:style>
  <w:style w:type="character" w:customStyle="1" w:styleId="FontStyle33">
    <w:name w:val="Font Style33"/>
    <w:rsid w:val="004A6826"/>
    <w:rPr>
      <w:rFonts w:ascii="Courier New" w:hAnsi="Courier New" w:cs="Courier New" w:hint="default"/>
      <w:b/>
      <w:bCs/>
      <w:w w:val="120"/>
      <w:sz w:val="8"/>
      <w:szCs w:val="8"/>
    </w:rPr>
  </w:style>
  <w:style w:type="character" w:customStyle="1" w:styleId="FontStyle38">
    <w:name w:val="Font Style38"/>
    <w:rsid w:val="004A6826"/>
    <w:rPr>
      <w:rFonts w:ascii="Courier New" w:hAnsi="Courier New" w:cs="Courier New" w:hint="default"/>
      <w:b/>
      <w:bCs/>
      <w:i/>
      <w:iCs/>
      <w:spacing w:val="10"/>
      <w:sz w:val="20"/>
      <w:szCs w:val="20"/>
    </w:rPr>
  </w:style>
  <w:style w:type="character" w:customStyle="1" w:styleId="FontStyle23">
    <w:name w:val="Font Style23"/>
    <w:rsid w:val="004A6826"/>
    <w:rPr>
      <w:rFonts w:ascii="Times New Roman" w:hAnsi="Times New Roman" w:cs="Times New Roman" w:hint="default"/>
      <w:sz w:val="28"/>
      <w:szCs w:val="28"/>
    </w:rPr>
  </w:style>
  <w:style w:type="paragraph" w:styleId="27">
    <w:name w:val="Body Text 2"/>
    <w:basedOn w:val="a"/>
    <w:link w:val="26"/>
    <w:semiHidden/>
    <w:unhideWhenUsed/>
    <w:rsid w:val="004A6826"/>
    <w:pPr>
      <w:widowControl w:val="0"/>
      <w:autoSpaceDE w:val="0"/>
      <w:autoSpaceDN w:val="0"/>
      <w:adjustRightInd w:val="0"/>
      <w:spacing w:after="120" w:line="480" w:lineRule="auto"/>
      <w:ind w:firstLine="284"/>
      <w:jc w:val="both"/>
    </w:pPr>
    <w:rPr>
      <w:sz w:val="24"/>
      <w:szCs w:val="24"/>
    </w:rPr>
  </w:style>
  <w:style w:type="character" w:customStyle="1" w:styleId="214">
    <w:name w:val="Основной текст 2 Знак1"/>
    <w:basedOn w:val="a0"/>
    <w:semiHidden/>
    <w:rsid w:val="004A6826"/>
  </w:style>
  <w:style w:type="paragraph" w:styleId="aff">
    <w:name w:val="Body Text First Indent"/>
    <w:basedOn w:val="afb"/>
    <w:link w:val="afe"/>
    <w:semiHidden/>
    <w:unhideWhenUsed/>
    <w:rsid w:val="004A6826"/>
    <w:pPr>
      <w:spacing w:after="0"/>
      <w:ind w:firstLine="360"/>
    </w:pPr>
    <w:rPr>
      <w:sz w:val="24"/>
      <w:szCs w:val="24"/>
    </w:rPr>
  </w:style>
  <w:style w:type="character" w:customStyle="1" w:styleId="1c">
    <w:name w:val="Красная строка Знак1"/>
    <w:basedOn w:val="13"/>
    <w:semiHidden/>
    <w:rsid w:val="004A6826"/>
  </w:style>
  <w:style w:type="paragraph" w:styleId="25">
    <w:name w:val="Body Text First Indent 2"/>
    <w:basedOn w:val="afd"/>
    <w:link w:val="24"/>
    <w:semiHidden/>
    <w:unhideWhenUsed/>
    <w:rsid w:val="004A6826"/>
    <w:pPr>
      <w:spacing w:after="0"/>
      <w:ind w:left="360" w:firstLine="360"/>
    </w:pPr>
  </w:style>
  <w:style w:type="character" w:customStyle="1" w:styleId="215">
    <w:name w:val="Красная строка 2 Знак1"/>
    <w:basedOn w:val="14"/>
    <w:semiHidden/>
    <w:rsid w:val="004A6826"/>
  </w:style>
  <w:style w:type="paragraph" w:styleId="32">
    <w:name w:val="Body Text 3"/>
    <w:basedOn w:val="a"/>
    <w:link w:val="31"/>
    <w:semiHidden/>
    <w:unhideWhenUsed/>
    <w:rsid w:val="004A6826"/>
    <w:pPr>
      <w:widowControl w:val="0"/>
      <w:autoSpaceDE w:val="0"/>
      <w:autoSpaceDN w:val="0"/>
      <w:adjustRightInd w:val="0"/>
      <w:spacing w:after="120"/>
      <w:ind w:firstLine="284"/>
      <w:jc w:val="both"/>
    </w:pPr>
    <w:rPr>
      <w:sz w:val="16"/>
      <w:szCs w:val="16"/>
    </w:rPr>
  </w:style>
  <w:style w:type="character" w:customStyle="1" w:styleId="311">
    <w:name w:val="Основной текст 3 Знак1"/>
    <w:basedOn w:val="a0"/>
    <w:semiHidden/>
    <w:rsid w:val="004A6826"/>
    <w:rPr>
      <w:sz w:val="16"/>
      <w:szCs w:val="16"/>
    </w:rPr>
  </w:style>
  <w:style w:type="paragraph" w:styleId="34">
    <w:name w:val="Body Text Indent 3"/>
    <w:basedOn w:val="a"/>
    <w:link w:val="33"/>
    <w:semiHidden/>
    <w:unhideWhenUsed/>
    <w:rsid w:val="004A6826"/>
    <w:pPr>
      <w:widowControl w:val="0"/>
      <w:autoSpaceDE w:val="0"/>
      <w:autoSpaceDN w:val="0"/>
      <w:adjustRightInd w:val="0"/>
      <w:spacing w:after="120"/>
      <w:ind w:left="283" w:firstLine="284"/>
      <w:jc w:val="both"/>
    </w:pPr>
    <w:rPr>
      <w:sz w:val="16"/>
      <w:szCs w:val="16"/>
    </w:rPr>
  </w:style>
  <w:style w:type="character" w:customStyle="1" w:styleId="312">
    <w:name w:val="Основной текст с отступом 3 Знак1"/>
    <w:basedOn w:val="a0"/>
    <w:semiHidden/>
    <w:rsid w:val="004A6826"/>
    <w:rPr>
      <w:sz w:val="16"/>
      <w:szCs w:val="16"/>
    </w:rPr>
  </w:style>
  <w:style w:type="character" w:customStyle="1" w:styleId="affe">
    <w:name w:val="Гипертекстовая ссылка"/>
    <w:uiPriority w:val="99"/>
    <w:rsid w:val="004A6826"/>
    <w:rPr>
      <w:b/>
      <w:bCs/>
      <w:color w:val="008000"/>
      <w:sz w:val="20"/>
      <w:szCs w:val="20"/>
      <w:u w:val="single"/>
    </w:rPr>
  </w:style>
  <w:style w:type="character" w:customStyle="1" w:styleId="spelle">
    <w:name w:val="spelle"/>
    <w:basedOn w:val="a0"/>
    <w:rsid w:val="004A6826"/>
  </w:style>
  <w:style w:type="character" w:customStyle="1" w:styleId="grame">
    <w:name w:val="grame"/>
    <w:basedOn w:val="a0"/>
    <w:rsid w:val="004A6826"/>
  </w:style>
  <w:style w:type="character" w:customStyle="1" w:styleId="afff">
    <w:name w:val="Цветовое выделение"/>
    <w:uiPriority w:val="99"/>
    <w:rsid w:val="004A6826"/>
    <w:rPr>
      <w:b/>
      <w:bCs w:val="0"/>
      <w:color w:val="000080"/>
      <w:sz w:val="20"/>
    </w:rPr>
  </w:style>
  <w:style w:type="character" w:customStyle="1" w:styleId="zakonspanusual11">
    <w:name w:val="zakonspanusual11"/>
    <w:basedOn w:val="a0"/>
    <w:rsid w:val="004A6826"/>
  </w:style>
  <w:style w:type="character" w:customStyle="1" w:styleId="zakonspanusual2">
    <w:name w:val="zakonspanusual2"/>
    <w:basedOn w:val="a0"/>
    <w:rsid w:val="004A6826"/>
  </w:style>
  <w:style w:type="character" w:customStyle="1" w:styleId="zakonspanheader1">
    <w:name w:val="zakonspanheader1"/>
    <w:basedOn w:val="a0"/>
    <w:rsid w:val="004A6826"/>
  </w:style>
  <w:style w:type="character" w:customStyle="1" w:styleId="zakonlink1">
    <w:name w:val="zakonlink1"/>
    <w:basedOn w:val="a0"/>
    <w:rsid w:val="004A6826"/>
  </w:style>
  <w:style w:type="character" w:customStyle="1" w:styleId="zakonpurple1">
    <w:name w:val="zakonpurple1"/>
    <w:basedOn w:val="a0"/>
    <w:rsid w:val="004A6826"/>
  </w:style>
  <w:style w:type="paragraph" w:styleId="aff1">
    <w:name w:val="Balloon Text"/>
    <w:basedOn w:val="a"/>
    <w:link w:val="aff0"/>
    <w:semiHidden/>
    <w:unhideWhenUsed/>
    <w:rsid w:val="004A6826"/>
    <w:pPr>
      <w:widowControl w:val="0"/>
      <w:autoSpaceDE w:val="0"/>
      <w:autoSpaceDN w:val="0"/>
      <w:adjustRightInd w:val="0"/>
      <w:spacing w:after="0" w:line="240" w:lineRule="auto"/>
      <w:ind w:firstLine="284"/>
      <w:jc w:val="both"/>
    </w:pPr>
    <w:rPr>
      <w:rFonts w:ascii="Tahoma" w:hAnsi="Tahoma" w:cs="Tahoma"/>
      <w:sz w:val="16"/>
      <w:szCs w:val="16"/>
    </w:rPr>
  </w:style>
  <w:style w:type="character" w:customStyle="1" w:styleId="1d">
    <w:name w:val="Текст выноски Знак1"/>
    <w:basedOn w:val="a0"/>
    <w:semiHidden/>
    <w:rsid w:val="004A6826"/>
    <w:rPr>
      <w:rFonts w:ascii="Tahoma" w:hAnsi="Tahoma" w:cs="Tahoma"/>
      <w:sz w:val="16"/>
      <w:szCs w:val="16"/>
    </w:rPr>
  </w:style>
  <w:style w:type="character" w:customStyle="1" w:styleId="afff0">
    <w:name w:val="Сравнение редакций. Добавленный фрагмент"/>
    <w:uiPriority w:val="99"/>
    <w:rsid w:val="004A6826"/>
    <w:rPr>
      <w:color w:val="000000"/>
      <w:shd w:val="clear" w:color="auto" w:fill="C1D7FF"/>
    </w:rPr>
  </w:style>
  <w:style w:type="table" w:styleId="afff1">
    <w:name w:val="Table Grid"/>
    <w:basedOn w:val="a1"/>
    <w:uiPriority w:val="59"/>
    <w:rsid w:val="004A6826"/>
    <w:pPr>
      <w:widowControl w:val="0"/>
      <w:autoSpaceDE w:val="0"/>
      <w:autoSpaceDN w:val="0"/>
      <w:adjustRightInd w:val="0"/>
      <w:spacing w:after="0"/>
      <w:ind w:firstLine="284"/>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page number"/>
    <w:basedOn w:val="a0"/>
    <w:rsid w:val="004A6826"/>
  </w:style>
  <w:style w:type="character" w:customStyle="1" w:styleId="mtext">
    <w:name w:val="mtext"/>
    <w:basedOn w:val="a0"/>
    <w:rsid w:val="004A6826"/>
  </w:style>
  <w:style w:type="paragraph" w:customStyle="1" w:styleId="1I">
    <w:name w:val="Заг 1 Раздел I"/>
    <w:aliases w:val="II,III,IV"/>
    <w:basedOn w:val="a"/>
    <w:link w:val="1I0"/>
    <w:qFormat/>
    <w:rsid w:val="004A6826"/>
    <w:pPr>
      <w:pageBreakBefore/>
      <w:tabs>
        <w:tab w:val="left" w:pos="2268"/>
      </w:tabs>
      <w:spacing w:before="240" w:after="240" w:line="240" w:lineRule="auto"/>
      <w:ind w:left="709"/>
      <w:jc w:val="center"/>
      <w:outlineLvl w:val="0"/>
    </w:pPr>
    <w:rPr>
      <w:rFonts w:ascii="Times New Roman" w:eastAsia="Times New Roman" w:hAnsi="Times New Roman" w:cs="Times New Roman"/>
      <w:b/>
      <w:bCs/>
      <w:sz w:val="24"/>
      <w:szCs w:val="24"/>
      <w:lang w:val="x-none" w:eastAsia="x-none"/>
    </w:rPr>
  </w:style>
  <w:style w:type="character" w:customStyle="1" w:styleId="1I0">
    <w:name w:val="Заг 1 Раздел I Знак"/>
    <w:aliases w:val="II Знак,III Знак,IV Знак"/>
    <w:link w:val="1I"/>
    <w:rsid w:val="004A6826"/>
    <w:rPr>
      <w:rFonts w:ascii="Times New Roman" w:eastAsia="Times New Roman" w:hAnsi="Times New Roman" w:cs="Times New Roman"/>
      <w:b/>
      <w:bCs/>
      <w:sz w:val="24"/>
      <w:szCs w:val="24"/>
      <w:lang w:val="x-none" w:eastAsia="x-none"/>
    </w:rPr>
  </w:style>
  <w:style w:type="paragraph" w:styleId="afff3">
    <w:name w:val="Revision"/>
    <w:hidden/>
    <w:uiPriority w:val="99"/>
    <w:semiHidden/>
    <w:rsid w:val="004A6826"/>
    <w:pPr>
      <w:spacing w:after="0" w:line="240" w:lineRule="auto"/>
    </w:pPr>
    <w:rPr>
      <w:rFonts w:cs="Times New Roman"/>
      <w:sz w:val="24"/>
      <w:szCs w:val="24"/>
    </w:rPr>
  </w:style>
  <w:style w:type="character" w:styleId="afff4">
    <w:name w:val="annotation reference"/>
    <w:basedOn w:val="a0"/>
    <w:uiPriority w:val="99"/>
    <w:semiHidden/>
    <w:unhideWhenUsed/>
    <w:rsid w:val="004A6826"/>
    <w:rPr>
      <w:sz w:val="16"/>
      <w:szCs w:val="16"/>
    </w:rPr>
  </w:style>
  <w:style w:type="paragraph" w:styleId="afff5">
    <w:name w:val="annotation text"/>
    <w:basedOn w:val="a"/>
    <w:link w:val="afff6"/>
    <w:uiPriority w:val="99"/>
    <w:semiHidden/>
    <w:unhideWhenUsed/>
    <w:rsid w:val="004A6826"/>
    <w:pPr>
      <w:spacing w:after="0" w:line="240" w:lineRule="auto"/>
    </w:pPr>
    <w:rPr>
      <w:rFonts w:cs="Times New Roman"/>
      <w:sz w:val="20"/>
      <w:szCs w:val="20"/>
    </w:rPr>
  </w:style>
  <w:style w:type="character" w:customStyle="1" w:styleId="afff6">
    <w:name w:val="Текст примечания Знак"/>
    <w:basedOn w:val="a0"/>
    <w:link w:val="afff5"/>
    <w:uiPriority w:val="99"/>
    <w:semiHidden/>
    <w:rsid w:val="004A6826"/>
    <w:rPr>
      <w:rFonts w:cs="Times New Roman"/>
      <w:sz w:val="20"/>
      <w:szCs w:val="20"/>
    </w:rPr>
  </w:style>
  <w:style w:type="paragraph" w:styleId="afff7">
    <w:name w:val="annotation subject"/>
    <w:basedOn w:val="afff5"/>
    <w:next w:val="afff5"/>
    <w:link w:val="afff8"/>
    <w:uiPriority w:val="99"/>
    <w:semiHidden/>
    <w:unhideWhenUsed/>
    <w:rsid w:val="004A6826"/>
    <w:rPr>
      <w:b/>
      <w:bCs/>
    </w:rPr>
  </w:style>
  <w:style w:type="character" w:customStyle="1" w:styleId="afff8">
    <w:name w:val="Тема примечания Знак"/>
    <w:basedOn w:val="afff6"/>
    <w:link w:val="afff7"/>
    <w:uiPriority w:val="99"/>
    <w:semiHidden/>
    <w:rsid w:val="004A682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Cod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4A6826"/>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2">
    <w:name w:val="heading 2"/>
    <w:basedOn w:val="a"/>
    <w:next w:val="a"/>
    <w:link w:val="20"/>
    <w:semiHidden/>
    <w:unhideWhenUsed/>
    <w:qFormat/>
    <w:rsid w:val="004A6826"/>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semiHidden/>
    <w:unhideWhenUsed/>
    <w:qFormat/>
    <w:rsid w:val="004A6826"/>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semiHidden/>
    <w:unhideWhenUsed/>
    <w:qFormat/>
    <w:rsid w:val="004A6826"/>
    <w:pPr>
      <w:keepNext/>
      <w:spacing w:before="240" w:after="60" w:line="240" w:lineRule="auto"/>
      <w:outlineLvl w:val="3"/>
    </w:pPr>
    <w:rPr>
      <w:rFonts w:cs="Times New Roman"/>
      <w:b/>
      <w:bCs/>
      <w:sz w:val="28"/>
      <w:szCs w:val="28"/>
    </w:rPr>
  </w:style>
  <w:style w:type="paragraph" w:styleId="5">
    <w:name w:val="heading 5"/>
    <w:basedOn w:val="a"/>
    <w:next w:val="a"/>
    <w:link w:val="50"/>
    <w:semiHidden/>
    <w:unhideWhenUsed/>
    <w:qFormat/>
    <w:rsid w:val="004A6826"/>
    <w:pPr>
      <w:spacing w:before="240" w:after="60" w:line="240" w:lineRule="auto"/>
      <w:outlineLvl w:val="4"/>
    </w:pPr>
    <w:rPr>
      <w:rFonts w:cs="Times New Roman"/>
      <w:b/>
      <w:bCs/>
      <w:i/>
      <w:iCs/>
      <w:sz w:val="26"/>
      <w:szCs w:val="26"/>
    </w:rPr>
  </w:style>
  <w:style w:type="paragraph" w:styleId="6">
    <w:name w:val="heading 6"/>
    <w:basedOn w:val="a"/>
    <w:next w:val="a"/>
    <w:link w:val="60"/>
    <w:semiHidden/>
    <w:unhideWhenUsed/>
    <w:qFormat/>
    <w:rsid w:val="004A6826"/>
    <w:pPr>
      <w:spacing w:before="240" w:after="60" w:line="240" w:lineRule="auto"/>
      <w:outlineLvl w:val="5"/>
    </w:pPr>
    <w:rPr>
      <w:rFonts w:cs="Times New Roman"/>
      <w:b/>
      <w:bCs/>
    </w:rPr>
  </w:style>
  <w:style w:type="paragraph" w:styleId="7">
    <w:name w:val="heading 7"/>
    <w:basedOn w:val="a"/>
    <w:next w:val="a"/>
    <w:link w:val="70"/>
    <w:semiHidden/>
    <w:unhideWhenUsed/>
    <w:qFormat/>
    <w:rsid w:val="004A6826"/>
    <w:pPr>
      <w:spacing w:before="240" w:after="60" w:line="240" w:lineRule="auto"/>
      <w:outlineLvl w:val="6"/>
    </w:pPr>
    <w:rPr>
      <w:rFonts w:cs="Times New Roman"/>
      <w:sz w:val="24"/>
      <w:szCs w:val="24"/>
    </w:rPr>
  </w:style>
  <w:style w:type="paragraph" w:styleId="8">
    <w:name w:val="heading 8"/>
    <w:basedOn w:val="a"/>
    <w:next w:val="a"/>
    <w:link w:val="80"/>
    <w:semiHidden/>
    <w:unhideWhenUsed/>
    <w:qFormat/>
    <w:rsid w:val="004A6826"/>
    <w:pPr>
      <w:spacing w:before="240" w:after="60" w:line="240" w:lineRule="auto"/>
      <w:outlineLvl w:val="7"/>
    </w:pPr>
    <w:rPr>
      <w:rFonts w:cs="Times New Roman"/>
      <w:i/>
      <w:iCs/>
      <w:sz w:val="24"/>
      <w:szCs w:val="24"/>
    </w:rPr>
  </w:style>
  <w:style w:type="paragraph" w:styleId="9">
    <w:name w:val="heading 9"/>
    <w:basedOn w:val="a"/>
    <w:next w:val="a"/>
    <w:link w:val="90"/>
    <w:uiPriority w:val="9"/>
    <w:semiHidden/>
    <w:unhideWhenUsed/>
    <w:qFormat/>
    <w:rsid w:val="004A6826"/>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A6826"/>
    <w:rPr>
      <w:rFonts w:asciiTheme="majorHAnsi" w:eastAsiaTheme="majorEastAsia" w:hAnsiTheme="majorHAnsi" w:cs="Times New Roman"/>
      <w:b/>
      <w:bCs/>
      <w:kern w:val="32"/>
      <w:sz w:val="32"/>
      <w:szCs w:val="32"/>
    </w:rPr>
  </w:style>
  <w:style w:type="character" w:customStyle="1" w:styleId="20">
    <w:name w:val="Заголовок 2 Знак"/>
    <w:basedOn w:val="a0"/>
    <w:link w:val="2"/>
    <w:semiHidden/>
    <w:rsid w:val="004A6826"/>
    <w:rPr>
      <w:rFonts w:asciiTheme="majorHAnsi" w:eastAsiaTheme="majorEastAsia" w:hAnsiTheme="majorHAnsi" w:cs="Times New Roman"/>
      <w:b/>
      <w:bCs/>
      <w:i/>
      <w:iCs/>
      <w:sz w:val="28"/>
      <w:szCs w:val="28"/>
    </w:rPr>
  </w:style>
  <w:style w:type="character" w:customStyle="1" w:styleId="30">
    <w:name w:val="Заголовок 3 Знак"/>
    <w:basedOn w:val="a0"/>
    <w:link w:val="3"/>
    <w:semiHidden/>
    <w:rsid w:val="004A6826"/>
    <w:rPr>
      <w:rFonts w:asciiTheme="majorHAnsi" w:eastAsiaTheme="majorEastAsia" w:hAnsiTheme="majorHAnsi" w:cs="Times New Roman"/>
      <w:b/>
      <w:bCs/>
      <w:sz w:val="26"/>
      <w:szCs w:val="26"/>
    </w:rPr>
  </w:style>
  <w:style w:type="character" w:customStyle="1" w:styleId="40">
    <w:name w:val="Заголовок 4 Знак"/>
    <w:basedOn w:val="a0"/>
    <w:link w:val="4"/>
    <w:semiHidden/>
    <w:rsid w:val="004A6826"/>
    <w:rPr>
      <w:rFonts w:cs="Times New Roman"/>
      <w:b/>
      <w:bCs/>
      <w:sz w:val="28"/>
      <w:szCs w:val="28"/>
    </w:rPr>
  </w:style>
  <w:style w:type="character" w:customStyle="1" w:styleId="50">
    <w:name w:val="Заголовок 5 Знак"/>
    <w:basedOn w:val="a0"/>
    <w:link w:val="5"/>
    <w:semiHidden/>
    <w:rsid w:val="004A6826"/>
    <w:rPr>
      <w:rFonts w:cs="Times New Roman"/>
      <w:b/>
      <w:bCs/>
      <w:i/>
      <w:iCs/>
      <w:sz w:val="26"/>
      <w:szCs w:val="26"/>
    </w:rPr>
  </w:style>
  <w:style w:type="character" w:customStyle="1" w:styleId="60">
    <w:name w:val="Заголовок 6 Знак"/>
    <w:basedOn w:val="a0"/>
    <w:link w:val="6"/>
    <w:semiHidden/>
    <w:rsid w:val="004A6826"/>
    <w:rPr>
      <w:rFonts w:cs="Times New Roman"/>
      <w:b/>
      <w:bCs/>
    </w:rPr>
  </w:style>
  <w:style w:type="character" w:customStyle="1" w:styleId="70">
    <w:name w:val="Заголовок 7 Знак"/>
    <w:basedOn w:val="a0"/>
    <w:link w:val="7"/>
    <w:semiHidden/>
    <w:rsid w:val="004A6826"/>
    <w:rPr>
      <w:rFonts w:cs="Times New Roman"/>
      <w:sz w:val="24"/>
      <w:szCs w:val="24"/>
    </w:rPr>
  </w:style>
  <w:style w:type="character" w:customStyle="1" w:styleId="80">
    <w:name w:val="Заголовок 8 Знак"/>
    <w:basedOn w:val="a0"/>
    <w:link w:val="8"/>
    <w:semiHidden/>
    <w:rsid w:val="004A6826"/>
    <w:rPr>
      <w:rFonts w:cs="Times New Roman"/>
      <w:i/>
      <w:iCs/>
      <w:sz w:val="24"/>
      <w:szCs w:val="24"/>
    </w:rPr>
  </w:style>
  <w:style w:type="character" w:customStyle="1" w:styleId="90">
    <w:name w:val="Заголовок 9 Знак"/>
    <w:basedOn w:val="a0"/>
    <w:link w:val="9"/>
    <w:uiPriority w:val="9"/>
    <w:semiHidden/>
    <w:rsid w:val="004A6826"/>
    <w:rPr>
      <w:rFonts w:asciiTheme="majorHAnsi" w:eastAsiaTheme="majorEastAsia" w:hAnsiTheme="majorHAnsi" w:cs="Times New Roman"/>
    </w:rPr>
  </w:style>
  <w:style w:type="numbering" w:customStyle="1" w:styleId="12">
    <w:name w:val="Нет списка1"/>
    <w:next w:val="a2"/>
    <w:uiPriority w:val="99"/>
    <w:semiHidden/>
    <w:unhideWhenUsed/>
    <w:rsid w:val="004A6826"/>
  </w:style>
  <w:style w:type="paragraph" w:styleId="a3">
    <w:name w:val="Title"/>
    <w:basedOn w:val="a"/>
    <w:next w:val="a"/>
    <w:link w:val="a4"/>
    <w:qFormat/>
    <w:rsid w:val="004A6826"/>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rsid w:val="004A6826"/>
    <w:rPr>
      <w:rFonts w:asciiTheme="majorHAnsi" w:eastAsiaTheme="majorEastAsia" w:hAnsiTheme="majorHAnsi" w:cs="Times New Roman"/>
      <w:b/>
      <w:bCs/>
      <w:kern w:val="28"/>
      <w:sz w:val="32"/>
      <w:szCs w:val="32"/>
    </w:rPr>
  </w:style>
  <w:style w:type="paragraph" w:styleId="a5">
    <w:name w:val="Subtitle"/>
    <w:basedOn w:val="a"/>
    <w:next w:val="a"/>
    <w:link w:val="a6"/>
    <w:uiPriority w:val="11"/>
    <w:qFormat/>
    <w:rsid w:val="004A6826"/>
    <w:pPr>
      <w:spacing w:after="60" w:line="240" w:lineRule="auto"/>
      <w:jc w:val="center"/>
      <w:outlineLvl w:val="1"/>
    </w:pPr>
    <w:rPr>
      <w:rFonts w:asciiTheme="majorHAnsi" w:eastAsiaTheme="majorEastAsia" w:hAnsiTheme="majorHAnsi" w:cs="Times New Roman"/>
      <w:sz w:val="24"/>
      <w:szCs w:val="24"/>
    </w:rPr>
  </w:style>
  <w:style w:type="character" w:customStyle="1" w:styleId="a6">
    <w:name w:val="Подзаголовок Знак"/>
    <w:basedOn w:val="a0"/>
    <w:link w:val="a5"/>
    <w:uiPriority w:val="11"/>
    <w:rsid w:val="004A6826"/>
    <w:rPr>
      <w:rFonts w:asciiTheme="majorHAnsi" w:eastAsiaTheme="majorEastAsia" w:hAnsiTheme="majorHAnsi" w:cs="Times New Roman"/>
      <w:sz w:val="24"/>
      <w:szCs w:val="24"/>
    </w:rPr>
  </w:style>
  <w:style w:type="character" w:styleId="a7">
    <w:name w:val="Strong"/>
    <w:basedOn w:val="a0"/>
    <w:uiPriority w:val="22"/>
    <w:qFormat/>
    <w:rsid w:val="004A6826"/>
    <w:rPr>
      <w:b/>
      <w:bCs/>
    </w:rPr>
  </w:style>
  <w:style w:type="character" w:styleId="a8">
    <w:name w:val="Emphasis"/>
    <w:basedOn w:val="a0"/>
    <w:uiPriority w:val="20"/>
    <w:qFormat/>
    <w:rsid w:val="004A6826"/>
    <w:rPr>
      <w:rFonts w:asciiTheme="minorHAnsi" w:hAnsiTheme="minorHAnsi"/>
      <w:b/>
      <w:i/>
      <w:iCs/>
    </w:rPr>
  </w:style>
  <w:style w:type="paragraph" w:styleId="a9">
    <w:name w:val="No Spacing"/>
    <w:basedOn w:val="a"/>
    <w:uiPriority w:val="1"/>
    <w:qFormat/>
    <w:rsid w:val="004A6826"/>
    <w:pPr>
      <w:spacing w:after="0" w:line="240" w:lineRule="auto"/>
    </w:pPr>
    <w:rPr>
      <w:rFonts w:cs="Times New Roman"/>
      <w:sz w:val="24"/>
      <w:szCs w:val="32"/>
    </w:rPr>
  </w:style>
  <w:style w:type="paragraph" w:styleId="aa">
    <w:name w:val="List Paragraph"/>
    <w:basedOn w:val="a"/>
    <w:uiPriority w:val="34"/>
    <w:qFormat/>
    <w:rsid w:val="004A6826"/>
    <w:pPr>
      <w:spacing w:after="0" w:line="240" w:lineRule="auto"/>
      <w:ind w:left="720"/>
      <w:contextualSpacing/>
    </w:pPr>
    <w:rPr>
      <w:rFonts w:cs="Times New Roman"/>
      <w:sz w:val="24"/>
      <w:szCs w:val="24"/>
    </w:rPr>
  </w:style>
  <w:style w:type="paragraph" w:styleId="22">
    <w:name w:val="Quote"/>
    <w:basedOn w:val="a"/>
    <w:next w:val="a"/>
    <w:link w:val="23"/>
    <w:uiPriority w:val="29"/>
    <w:qFormat/>
    <w:rsid w:val="004A6826"/>
    <w:pPr>
      <w:spacing w:after="0" w:line="240" w:lineRule="auto"/>
    </w:pPr>
    <w:rPr>
      <w:rFonts w:cs="Times New Roman"/>
      <w:i/>
      <w:sz w:val="24"/>
      <w:szCs w:val="24"/>
    </w:rPr>
  </w:style>
  <w:style w:type="character" w:customStyle="1" w:styleId="23">
    <w:name w:val="Цитата 2 Знак"/>
    <w:basedOn w:val="a0"/>
    <w:link w:val="22"/>
    <w:uiPriority w:val="29"/>
    <w:rsid w:val="004A6826"/>
    <w:rPr>
      <w:rFonts w:cs="Times New Roman"/>
      <w:i/>
      <w:sz w:val="24"/>
      <w:szCs w:val="24"/>
    </w:rPr>
  </w:style>
  <w:style w:type="paragraph" w:styleId="ab">
    <w:name w:val="Intense Quote"/>
    <w:basedOn w:val="a"/>
    <w:next w:val="a"/>
    <w:link w:val="ac"/>
    <w:uiPriority w:val="30"/>
    <w:qFormat/>
    <w:rsid w:val="004A6826"/>
    <w:pPr>
      <w:spacing w:after="0" w:line="240" w:lineRule="auto"/>
      <w:ind w:left="720" w:right="720"/>
    </w:pPr>
    <w:rPr>
      <w:rFonts w:cs="Times New Roman"/>
      <w:b/>
      <w:i/>
      <w:sz w:val="24"/>
    </w:rPr>
  </w:style>
  <w:style w:type="character" w:customStyle="1" w:styleId="ac">
    <w:name w:val="Выделенная цитата Знак"/>
    <w:basedOn w:val="a0"/>
    <w:link w:val="ab"/>
    <w:uiPriority w:val="30"/>
    <w:rsid w:val="004A6826"/>
    <w:rPr>
      <w:rFonts w:cs="Times New Roman"/>
      <w:b/>
      <w:i/>
      <w:sz w:val="24"/>
    </w:rPr>
  </w:style>
  <w:style w:type="character" w:styleId="ad">
    <w:name w:val="Subtle Emphasis"/>
    <w:uiPriority w:val="19"/>
    <w:qFormat/>
    <w:rsid w:val="004A6826"/>
    <w:rPr>
      <w:i/>
      <w:color w:val="5A5A5A" w:themeColor="text1" w:themeTint="A5"/>
    </w:rPr>
  </w:style>
  <w:style w:type="character" w:styleId="ae">
    <w:name w:val="Intense Emphasis"/>
    <w:basedOn w:val="a0"/>
    <w:uiPriority w:val="21"/>
    <w:qFormat/>
    <w:rsid w:val="004A6826"/>
    <w:rPr>
      <w:b/>
      <w:i/>
      <w:sz w:val="24"/>
      <w:szCs w:val="24"/>
      <w:u w:val="single"/>
    </w:rPr>
  </w:style>
  <w:style w:type="character" w:styleId="af">
    <w:name w:val="Subtle Reference"/>
    <w:basedOn w:val="a0"/>
    <w:uiPriority w:val="31"/>
    <w:qFormat/>
    <w:rsid w:val="004A6826"/>
    <w:rPr>
      <w:sz w:val="24"/>
      <w:szCs w:val="24"/>
      <w:u w:val="single"/>
    </w:rPr>
  </w:style>
  <w:style w:type="character" w:styleId="af0">
    <w:name w:val="Intense Reference"/>
    <w:basedOn w:val="a0"/>
    <w:uiPriority w:val="32"/>
    <w:qFormat/>
    <w:rsid w:val="004A6826"/>
    <w:rPr>
      <w:b/>
      <w:sz w:val="24"/>
      <w:u w:val="single"/>
    </w:rPr>
  </w:style>
  <w:style w:type="character" w:styleId="af1">
    <w:name w:val="Book Title"/>
    <w:basedOn w:val="a0"/>
    <w:uiPriority w:val="33"/>
    <w:qFormat/>
    <w:rsid w:val="004A6826"/>
    <w:rPr>
      <w:rFonts w:asciiTheme="majorHAnsi" w:eastAsiaTheme="majorEastAsia" w:hAnsiTheme="majorHAnsi"/>
      <w:b/>
      <w:i/>
      <w:sz w:val="24"/>
      <w:szCs w:val="24"/>
    </w:rPr>
  </w:style>
  <w:style w:type="paragraph" w:styleId="af2">
    <w:name w:val="TOC Heading"/>
    <w:basedOn w:val="10"/>
    <w:next w:val="a"/>
    <w:uiPriority w:val="39"/>
    <w:semiHidden/>
    <w:unhideWhenUsed/>
    <w:qFormat/>
    <w:rsid w:val="004A6826"/>
    <w:pPr>
      <w:outlineLvl w:val="9"/>
    </w:pPr>
  </w:style>
  <w:style w:type="numbering" w:customStyle="1" w:styleId="110">
    <w:name w:val="Нет списка11"/>
    <w:next w:val="a2"/>
    <w:uiPriority w:val="99"/>
    <w:semiHidden/>
    <w:unhideWhenUsed/>
    <w:rsid w:val="004A6826"/>
  </w:style>
  <w:style w:type="character" w:styleId="af3">
    <w:name w:val="Hyperlink"/>
    <w:unhideWhenUsed/>
    <w:rsid w:val="004A6826"/>
    <w:rPr>
      <w:color w:val="0000FF"/>
      <w:u w:val="single"/>
    </w:rPr>
  </w:style>
  <w:style w:type="character" w:styleId="af4">
    <w:name w:val="FollowedHyperlink"/>
    <w:semiHidden/>
    <w:unhideWhenUsed/>
    <w:rsid w:val="004A6826"/>
    <w:rPr>
      <w:color w:val="800080"/>
      <w:u w:val="single"/>
    </w:rPr>
  </w:style>
  <w:style w:type="character" w:styleId="HTML">
    <w:name w:val="HTML Code"/>
    <w:semiHidden/>
    <w:unhideWhenUsed/>
    <w:rsid w:val="004A6826"/>
    <w:rPr>
      <w:rFonts w:ascii="Courier New" w:eastAsia="Times New Roman" w:hAnsi="Courier New" w:cs="Courier New" w:hint="default"/>
      <w:sz w:val="20"/>
      <w:szCs w:val="20"/>
    </w:rPr>
  </w:style>
  <w:style w:type="paragraph" w:styleId="af5">
    <w:name w:val="Normal (Web)"/>
    <w:aliases w:val="Обычный (Web)"/>
    <w:basedOn w:val="a"/>
    <w:autoRedefine/>
    <w:unhideWhenUsed/>
    <w:qFormat/>
    <w:rsid w:val="004A6826"/>
    <w:pPr>
      <w:spacing w:line="360" w:lineRule="auto"/>
      <w:ind w:right="253" w:firstLine="567"/>
      <w:jc w:val="both"/>
    </w:pPr>
    <w:rPr>
      <w:rFonts w:ascii="Times New Roman" w:eastAsia="Calibri" w:hAnsi="Times New Roman" w:cs="Times New Roman"/>
      <w:sz w:val="24"/>
      <w:szCs w:val="24"/>
    </w:rPr>
  </w:style>
  <w:style w:type="character" w:customStyle="1" w:styleId="af6">
    <w:name w:val="Верхний колонтитул Знак"/>
    <w:basedOn w:val="a0"/>
    <w:link w:val="af7"/>
    <w:semiHidden/>
    <w:locked/>
    <w:rsid w:val="004A6826"/>
    <w:rPr>
      <w:sz w:val="24"/>
    </w:rPr>
  </w:style>
  <w:style w:type="character" w:customStyle="1" w:styleId="af8">
    <w:name w:val="Нижний колонтитул Знак"/>
    <w:basedOn w:val="a0"/>
    <w:link w:val="af9"/>
    <w:locked/>
    <w:rsid w:val="004A6826"/>
    <w:rPr>
      <w:sz w:val="24"/>
    </w:rPr>
  </w:style>
  <w:style w:type="character" w:customStyle="1" w:styleId="afa">
    <w:name w:val="Основной текст Знак"/>
    <w:basedOn w:val="a0"/>
    <w:link w:val="afb"/>
    <w:semiHidden/>
    <w:locked/>
    <w:rsid w:val="004A6826"/>
    <w:rPr>
      <w:sz w:val="28"/>
      <w:szCs w:val="28"/>
    </w:rPr>
  </w:style>
  <w:style w:type="character" w:customStyle="1" w:styleId="afc">
    <w:name w:val="Основной текст с отступом Знак"/>
    <w:basedOn w:val="a0"/>
    <w:link w:val="afd"/>
    <w:semiHidden/>
    <w:locked/>
    <w:rsid w:val="004A6826"/>
    <w:rPr>
      <w:sz w:val="24"/>
      <w:szCs w:val="24"/>
    </w:rPr>
  </w:style>
  <w:style w:type="paragraph" w:styleId="afb">
    <w:name w:val="Body Text"/>
    <w:basedOn w:val="a"/>
    <w:link w:val="afa"/>
    <w:semiHidden/>
    <w:unhideWhenUsed/>
    <w:rsid w:val="004A6826"/>
    <w:pPr>
      <w:widowControl w:val="0"/>
      <w:autoSpaceDE w:val="0"/>
      <w:autoSpaceDN w:val="0"/>
      <w:adjustRightInd w:val="0"/>
      <w:spacing w:after="120"/>
      <w:ind w:firstLine="284"/>
      <w:jc w:val="both"/>
    </w:pPr>
    <w:rPr>
      <w:sz w:val="28"/>
      <w:szCs w:val="28"/>
    </w:rPr>
  </w:style>
  <w:style w:type="character" w:customStyle="1" w:styleId="13">
    <w:name w:val="Основной текст Знак1"/>
    <w:basedOn w:val="a0"/>
    <w:semiHidden/>
    <w:rsid w:val="004A6826"/>
  </w:style>
  <w:style w:type="character" w:customStyle="1" w:styleId="afe">
    <w:name w:val="Красная строка Знак"/>
    <w:basedOn w:val="afa"/>
    <w:link w:val="aff"/>
    <w:semiHidden/>
    <w:locked/>
    <w:rsid w:val="004A6826"/>
    <w:rPr>
      <w:sz w:val="24"/>
      <w:szCs w:val="24"/>
    </w:rPr>
  </w:style>
  <w:style w:type="paragraph" w:styleId="afd">
    <w:name w:val="Body Text Indent"/>
    <w:basedOn w:val="a"/>
    <w:link w:val="afc"/>
    <w:semiHidden/>
    <w:unhideWhenUsed/>
    <w:rsid w:val="004A6826"/>
    <w:pPr>
      <w:widowControl w:val="0"/>
      <w:autoSpaceDE w:val="0"/>
      <w:autoSpaceDN w:val="0"/>
      <w:adjustRightInd w:val="0"/>
      <w:spacing w:after="120"/>
      <w:ind w:left="283" w:firstLine="284"/>
      <w:jc w:val="both"/>
    </w:pPr>
    <w:rPr>
      <w:sz w:val="24"/>
      <w:szCs w:val="24"/>
    </w:rPr>
  </w:style>
  <w:style w:type="character" w:customStyle="1" w:styleId="14">
    <w:name w:val="Основной текст с отступом Знак1"/>
    <w:basedOn w:val="a0"/>
    <w:semiHidden/>
    <w:rsid w:val="004A6826"/>
  </w:style>
  <w:style w:type="character" w:customStyle="1" w:styleId="24">
    <w:name w:val="Красная строка 2 Знак"/>
    <w:basedOn w:val="afc"/>
    <w:link w:val="25"/>
    <w:semiHidden/>
    <w:locked/>
    <w:rsid w:val="004A6826"/>
    <w:rPr>
      <w:sz w:val="24"/>
      <w:szCs w:val="24"/>
    </w:rPr>
  </w:style>
  <w:style w:type="character" w:customStyle="1" w:styleId="26">
    <w:name w:val="Основной текст 2 Знак"/>
    <w:basedOn w:val="a0"/>
    <w:link w:val="27"/>
    <w:semiHidden/>
    <w:locked/>
    <w:rsid w:val="004A6826"/>
    <w:rPr>
      <w:sz w:val="24"/>
      <w:szCs w:val="24"/>
    </w:rPr>
  </w:style>
  <w:style w:type="character" w:customStyle="1" w:styleId="31">
    <w:name w:val="Основной текст 3 Знак"/>
    <w:basedOn w:val="a0"/>
    <w:link w:val="32"/>
    <w:semiHidden/>
    <w:locked/>
    <w:rsid w:val="004A6826"/>
    <w:rPr>
      <w:sz w:val="16"/>
      <w:szCs w:val="16"/>
    </w:rPr>
  </w:style>
  <w:style w:type="character" w:customStyle="1" w:styleId="28">
    <w:name w:val="Основной текст с отступом 2 Знак"/>
    <w:basedOn w:val="a0"/>
    <w:link w:val="29"/>
    <w:semiHidden/>
    <w:locked/>
    <w:rsid w:val="004A6826"/>
    <w:rPr>
      <w:sz w:val="28"/>
      <w:szCs w:val="28"/>
    </w:rPr>
  </w:style>
  <w:style w:type="character" w:customStyle="1" w:styleId="33">
    <w:name w:val="Основной текст с отступом 3 Знак"/>
    <w:basedOn w:val="a0"/>
    <w:link w:val="34"/>
    <w:semiHidden/>
    <w:locked/>
    <w:rsid w:val="004A6826"/>
    <w:rPr>
      <w:sz w:val="16"/>
      <w:szCs w:val="16"/>
    </w:rPr>
  </w:style>
  <w:style w:type="character" w:customStyle="1" w:styleId="aff0">
    <w:name w:val="Текст выноски Знак"/>
    <w:basedOn w:val="a0"/>
    <w:link w:val="aff1"/>
    <w:semiHidden/>
    <w:locked/>
    <w:rsid w:val="004A6826"/>
    <w:rPr>
      <w:rFonts w:ascii="Tahoma" w:hAnsi="Tahoma" w:cs="Tahoma"/>
      <w:sz w:val="16"/>
      <w:szCs w:val="16"/>
    </w:rPr>
  </w:style>
  <w:style w:type="paragraph" w:styleId="2a">
    <w:name w:val="List 2"/>
    <w:basedOn w:val="a"/>
    <w:semiHidden/>
    <w:unhideWhenUsed/>
    <w:rsid w:val="004A6826"/>
    <w:pPr>
      <w:widowControl w:val="0"/>
      <w:autoSpaceDE w:val="0"/>
      <w:autoSpaceDN w:val="0"/>
      <w:adjustRightInd w:val="0"/>
      <w:spacing w:after="0"/>
      <w:ind w:left="566" w:hanging="283"/>
      <w:contextualSpacing/>
      <w:jc w:val="both"/>
    </w:pPr>
    <w:rPr>
      <w:rFonts w:ascii="Times New Roman" w:eastAsia="Times New Roman" w:hAnsi="Times New Roman" w:cs="Times New Roman"/>
      <w:sz w:val="24"/>
      <w:szCs w:val="20"/>
      <w:lang w:eastAsia="ru-RU"/>
    </w:rPr>
  </w:style>
  <w:style w:type="paragraph" w:customStyle="1" w:styleId="aff2">
    <w:name w:val="Стиль Список без меток"/>
    <w:basedOn w:val="2a"/>
    <w:rsid w:val="004A6826"/>
    <w:pPr>
      <w:widowControl/>
      <w:autoSpaceDE/>
      <w:autoSpaceDN/>
      <w:adjustRightInd/>
      <w:spacing w:line="240" w:lineRule="auto"/>
      <w:ind w:left="851" w:firstLine="0"/>
      <w:contextualSpacing w:val="0"/>
    </w:pPr>
    <w:rPr>
      <w:szCs w:val="24"/>
    </w:rPr>
  </w:style>
  <w:style w:type="paragraph" w:customStyle="1" w:styleId="ConsNonformat">
    <w:name w:val="ConsNonformat"/>
    <w:rsid w:val="004A682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A6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4A682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Стиль Подпись Таблицы"/>
    <w:basedOn w:val="afb"/>
    <w:qFormat/>
    <w:rsid w:val="004A6826"/>
    <w:pPr>
      <w:widowControl/>
      <w:overflowPunct w:val="0"/>
      <w:spacing w:before="240" w:after="240" w:line="240" w:lineRule="auto"/>
      <w:ind w:firstLine="0"/>
      <w:jc w:val="center"/>
    </w:pPr>
    <w:rPr>
      <w:sz w:val="20"/>
    </w:rPr>
  </w:style>
  <w:style w:type="paragraph" w:customStyle="1" w:styleId="210">
    <w:name w:val="Основной текст с отступом 21"/>
    <w:basedOn w:val="a"/>
    <w:rsid w:val="004A6826"/>
    <w:pPr>
      <w:suppressAutoHyphens/>
      <w:spacing w:after="0" w:line="360" w:lineRule="auto"/>
      <w:ind w:firstLine="720"/>
      <w:jc w:val="both"/>
    </w:pPr>
    <w:rPr>
      <w:rFonts w:ascii="Times New Roman" w:eastAsia="Times New Roman" w:hAnsi="Times New Roman" w:cs="Times New Roman"/>
      <w:sz w:val="20"/>
      <w:szCs w:val="20"/>
      <w:lang w:eastAsia="ar-SA"/>
    </w:rPr>
  </w:style>
  <w:style w:type="paragraph" w:customStyle="1" w:styleId="Default">
    <w:name w:val="Default"/>
    <w:rsid w:val="004A682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rsid w:val="004A6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4">
    <w:name w:val="Прижатый влево"/>
    <w:basedOn w:val="a"/>
    <w:next w:val="a"/>
    <w:rsid w:val="004A6826"/>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yle2">
    <w:name w:val="Style2"/>
    <w:basedOn w:val="a"/>
    <w:rsid w:val="004A6826"/>
    <w:pPr>
      <w:widowControl w:val="0"/>
      <w:autoSpaceDE w:val="0"/>
      <w:autoSpaceDN w:val="0"/>
      <w:adjustRightInd w:val="0"/>
      <w:spacing w:after="0" w:line="360" w:lineRule="exact"/>
      <w:ind w:firstLine="662"/>
      <w:jc w:val="both"/>
    </w:pPr>
    <w:rPr>
      <w:rFonts w:ascii="Courier New" w:eastAsia="Times New Roman" w:hAnsi="Courier New" w:cs="Courier New"/>
      <w:bCs/>
      <w:sz w:val="24"/>
      <w:szCs w:val="24"/>
      <w:lang w:eastAsia="ru-RU"/>
    </w:rPr>
  </w:style>
  <w:style w:type="paragraph" w:customStyle="1" w:styleId="Style3">
    <w:name w:val="Style3"/>
    <w:basedOn w:val="a"/>
    <w:rsid w:val="004A6826"/>
    <w:pPr>
      <w:widowControl w:val="0"/>
      <w:autoSpaceDE w:val="0"/>
      <w:autoSpaceDN w:val="0"/>
      <w:adjustRightInd w:val="0"/>
      <w:spacing w:after="0" w:line="365" w:lineRule="exact"/>
      <w:jc w:val="both"/>
    </w:pPr>
    <w:rPr>
      <w:rFonts w:ascii="Courier New" w:eastAsia="Times New Roman" w:hAnsi="Courier New" w:cs="Courier New"/>
      <w:bCs/>
      <w:sz w:val="24"/>
      <w:szCs w:val="24"/>
      <w:lang w:eastAsia="ru-RU"/>
    </w:rPr>
  </w:style>
  <w:style w:type="paragraph" w:customStyle="1" w:styleId="Style4">
    <w:name w:val="Style4"/>
    <w:basedOn w:val="a"/>
    <w:rsid w:val="004A6826"/>
    <w:pPr>
      <w:widowControl w:val="0"/>
      <w:autoSpaceDE w:val="0"/>
      <w:autoSpaceDN w:val="0"/>
      <w:adjustRightInd w:val="0"/>
      <w:spacing w:after="0" w:line="365" w:lineRule="exact"/>
      <w:ind w:firstLine="739"/>
      <w:jc w:val="both"/>
    </w:pPr>
    <w:rPr>
      <w:rFonts w:ascii="Courier New" w:eastAsia="Times New Roman" w:hAnsi="Courier New" w:cs="Courier New"/>
      <w:bCs/>
      <w:sz w:val="24"/>
      <w:szCs w:val="24"/>
      <w:lang w:eastAsia="ru-RU"/>
    </w:rPr>
  </w:style>
  <w:style w:type="paragraph" w:customStyle="1" w:styleId="Style5">
    <w:name w:val="Style5"/>
    <w:basedOn w:val="a"/>
    <w:rsid w:val="004A6826"/>
    <w:pPr>
      <w:widowControl w:val="0"/>
      <w:autoSpaceDE w:val="0"/>
      <w:autoSpaceDN w:val="0"/>
      <w:adjustRightInd w:val="0"/>
      <w:spacing w:after="0" w:line="360" w:lineRule="exact"/>
      <w:ind w:firstLine="446"/>
    </w:pPr>
    <w:rPr>
      <w:rFonts w:ascii="Courier New" w:eastAsia="Times New Roman" w:hAnsi="Courier New" w:cs="Courier New"/>
      <w:bCs/>
      <w:sz w:val="24"/>
      <w:szCs w:val="24"/>
      <w:lang w:eastAsia="ru-RU"/>
    </w:rPr>
  </w:style>
  <w:style w:type="paragraph" w:customStyle="1" w:styleId="Style6">
    <w:name w:val="Style6"/>
    <w:basedOn w:val="a"/>
    <w:rsid w:val="004A6826"/>
    <w:pPr>
      <w:widowControl w:val="0"/>
      <w:autoSpaceDE w:val="0"/>
      <w:autoSpaceDN w:val="0"/>
      <w:adjustRightInd w:val="0"/>
      <w:spacing w:after="0" w:line="360" w:lineRule="exact"/>
      <w:ind w:firstLine="727"/>
      <w:jc w:val="both"/>
    </w:pPr>
    <w:rPr>
      <w:rFonts w:ascii="Courier New" w:eastAsia="Times New Roman" w:hAnsi="Courier New" w:cs="Courier New"/>
      <w:bCs/>
      <w:sz w:val="24"/>
      <w:szCs w:val="24"/>
      <w:lang w:eastAsia="ru-RU"/>
    </w:rPr>
  </w:style>
  <w:style w:type="paragraph" w:customStyle="1" w:styleId="Style8">
    <w:name w:val="Style8"/>
    <w:basedOn w:val="a"/>
    <w:rsid w:val="004A6826"/>
    <w:pPr>
      <w:widowControl w:val="0"/>
      <w:autoSpaceDE w:val="0"/>
      <w:autoSpaceDN w:val="0"/>
      <w:adjustRightInd w:val="0"/>
      <w:spacing w:after="0" w:line="361" w:lineRule="exact"/>
      <w:ind w:firstLine="648"/>
      <w:jc w:val="both"/>
    </w:pPr>
    <w:rPr>
      <w:rFonts w:ascii="Courier New" w:eastAsia="Times New Roman" w:hAnsi="Courier New" w:cs="Courier New"/>
      <w:bCs/>
      <w:sz w:val="24"/>
      <w:szCs w:val="24"/>
      <w:lang w:eastAsia="ru-RU"/>
    </w:rPr>
  </w:style>
  <w:style w:type="paragraph" w:customStyle="1" w:styleId="Style1">
    <w:name w:val="Style1"/>
    <w:basedOn w:val="a"/>
    <w:rsid w:val="004A6826"/>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paragraph" w:customStyle="1" w:styleId="Style7">
    <w:name w:val="Style7"/>
    <w:basedOn w:val="a"/>
    <w:rsid w:val="004A6826"/>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paragraph" w:customStyle="1" w:styleId="Heading">
    <w:name w:val="Heading"/>
    <w:rsid w:val="004A6826"/>
    <w:pPr>
      <w:widowControl w:val="0"/>
      <w:autoSpaceDE w:val="0"/>
      <w:autoSpaceDN w:val="0"/>
      <w:adjustRightInd w:val="0"/>
      <w:spacing w:after="0" w:line="240" w:lineRule="auto"/>
    </w:pPr>
    <w:rPr>
      <w:rFonts w:ascii="Arial" w:eastAsia="Times New Roman" w:hAnsi="Arial" w:cs="Arial"/>
      <w:b/>
      <w:lang w:eastAsia="ru-RU"/>
    </w:rPr>
  </w:style>
  <w:style w:type="paragraph" w:customStyle="1" w:styleId="Style22">
    <w:name w:val="Style22"/>
    <w:basedOn w:val="a"/>
    <w:rsid w:val="004A6826"/>
    <w:pPr>
      <w:widowControl w:val="0"/>
      <w:autoSpaceDE w:val="0"/>
      <w:autoSpaceDN w:val="0"/>
      <w:adjustRightInd w:val="0"/>
      <w:spacing w:after="0" w:line="362" w:lineRule="exact"/>
      <w:ind w:firstLine="590"/>
      <w:jc w:val="both"/>
    </w:pPr>
    <w:rPr>
      <w:rFonts w:ascii="Courier New" w:eastAsia="Times New Roman" w:hAnsi="Courier New" w:cs="Times New Roman"/>
      <w:bCs/>
      <w:sz w:val="24"/>
      <w:szCs w:val="24"/>
      <w:lang w:eastAsia="ru-RU"/>
    </w:rPr>
  </w:style>
  <w:style w:type="paragraph" w:customStyle="1" w:styleId="Style25">
    <w:name w:val="Style25"/>
    <w:basedOn w:val="a"/>
    <w:rsid w:val="004A6826"/>
    <w:pPr>
      <w:widowControl w:val="0"/>
      <w:autoSpaceDE w:val="0"/>
      <w:autoSpaceDN w:val="0"/>
      <w:adjustRightInd w:val="0"/>
      <w:spacing w:after="0" w:line="360" w:lineRule="exact"/>
      <w:ind w:firstLine="624"/>
    </w:pPr>
    <w:rPr>
      <w:rFonts w:ascii="Courier New" w:eastAsia="Times New Roman" w:hAnsi="Courier New" w:cs="Times New Roman"/>
      <w:bCs/>
      <w:sz w:val="24"/>
      <w:szCs w:val="24"/>
      <w:lang w:eastAsia="ru-RU"/>
    </w:rPr>
  </w:style>
  <w:style w:type="paragraph" w:customStyle="1" w:styleId="15">
    <w:name w:val="Текст примечания1"/>
    <w:basedOn w:val="a"/>
    <w:rsid w:val="004A6826"/>
    <w:pPr>
      <w:suppressAutoHyphens/>
      <w:spacing w:after="0" w:line="240" w:lineRule="auto"/>
    </w:pPr>
    <w:rPr>
      <w:rFonts w:ascii="Times New Roman" w:eastAsia="Times New Roman" w:hAnsi="Times New Roman" w:cs="Times New Roman"/>
      <w:bCs/>
      <w:sz w:val="20"/>
      <w:szCs w:val="20"/>
      <w:lang w:eastAsia="ar-SA"/>
    </w:rPr>
  </w:style>
  <w:style w:type="paragraph" w:customStyle="1" w:styleId="310">
    <w:name w:val="Основной текст с отступом 31"/>
    <w:basedOn w:val="a"/>
    <w:rsid w:val="004A6826"/>
    <w:pPr>
      <w:suppressAutoHyphens/>
      <w:spacing w:after="0" w:line="240" w:lineRule="auto"/>
      <w:ind w:firstLine="720"/>
      <w:jc w:val="both"/>
    </w:pPr>
    <w:rPr>
      <w:rFonts w:ascii="Times New Roman" w:eastAsia="Times New Roman" w:hAnsi="Times New Roman" w:cs="Times New Roman"/>
      <w:bCs/>
      <w:sz w:val="16"/>
      <w:szCs w:val="20"/>
      <w:lang w:eastAsia="ar-SA"/>
    </w:rPr>
  </w:style>
  <w:style w:type="paragraph" w:customStyle="1" w:styleId="aff5">
    <w:name w:val="Заголовок статьи"/>
    <w:basedOn w:val="a"/>
    <w:next w:val="a"/>
    <w:uiPriority w:val="99"/>
    <w:rsid w:val="004A6826"/>
    <w:pPr>
      <w:autoSpaceDE w:val="0"/>
      <w:autoSpaceDN w:val="0"/>
      <w:adjustRightInd w:val="0"/>
      <w:spacing w:after="0" w:line="240" w:lineRule="auto"/>
      <w:ind w:left="1612" w:hanging="892"/>
      <w:jc w:val="both"/>
    </w:pPr>
    <w:rPr>
      <w:rFonts w:ascii="Arial" w:eastAsia="Times New Roman" w:hAnsi="Arial" w:cs="Times New Roman"/>
      <w:bCs/>
      <w:sz w:val="20"/>
      <w:szCs w:val="20"/>
      <w:lang w:eastAsia="ru-RU"/>
    </w:rPr>
  </w:style>
  <w:style w:type="paragraph" w:customStyle="1" w:styleId="Preformat">
    <w:name w:val="Preformat"/>
    <w:rsid w:val="004A6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4A6826"/>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16">
    <w:name w:val="Обычный1"/>
    <w:rsid w:val="004A6826"/>
    <w:pPr>
      <w:widowControl w:val="0"/>
      <w:suppressAutoHyphens/>
      <w:spacing w:after="0" w:line="254" w:lineRule="auto"/>
      <w:ind w:firstLine="220"/>
      <w:jc w:val="both"/>
    </w:pPr>
    <w:rPr>
      <w:rFonts w:ascii="Arial" w:eastAsia="Arial" w:hAnsi="Arial" w:cs="Times New Roman"/>
      <w:b/>
      <w:sz w:val="18"/>
      <w:szCs w:val="20"/>
      <w:lang w:eastAsia="ar-SA"/>
    </w:rPr>
  </w:style>
  <w:style w:type="paragraph" w:customStyle="1" w:styleId="aff6">
    <w:name w:val="Комментарий"/>
    <w:basedOn w:val="a"/>
    <w:next w:val="a"/>
    <w:rsid w:val="004A6826"/>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Title">
    <w:name w:val="ConsPlusTitle"/>
    <w:rsid w:val="004A682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11">
    <w:name w:val="Список 21"/>
    <w:basedOn w:val="a"/>
    <w:rsid w:val="004A6826"/>
    <w:pPr>
      <w:suppressAutoHyphens/>
      <w:spacing w:after="0" w:line="240" w:lineRule="auto"/>
      <w:ind w:left="566" w:hanging="283"/>
    </w:pPr>
    <w:rPr>
      <w:rFonts w:ascii="Times New Roman" w:eastAsia="Times New Roman" w:hAnsi="Times New Roman" w:cs="Arial"/>
      <w:bCs/>
      <w:kern w:val="32"/>
      <w:sz w:val="20"/>
      <w:szCs w:val="20"/>
      <w:lang w:eastAsia="ar-SA"/>
    </w:rPr>
  </w:style>
  <w:style w:type="paragraph" w:customStyle="1" w:styleId="aff7">
    <w:name w:val="Текст (лев. подпись)"/>
    <w:basedOn w:val="a"/>
    <w:next w:val="a"/>
    <w:rsid w:val="004A682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8">
    <w:name w:val="Текст (прав. подпись)"/>
    <w:basedOn w:val="a"/>
    <w:next w:val="a"/>
    <w:rsid w:val="004A6826"/>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9">
    <w:name w:val="Таблицы (моноширинный)"/>
    <w:basedOn w:val="a"/>
    <w:next w:val="a"/>
    <w:rsid w:val="004A682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nformat">
    <w:name w:val="ConsPlusNonformat"/>
    <w:rsid w:val="004A6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Знак2"/>
    <w:basedOn w:val="a"/>
    <w:next w:val="2"/>
    <w:autoRedefine/>
    <w:rsid w:val="004A6826"/>
    <w:pPr>
      <w:spacing w:after="160" w:line="240" w:lineRule="exact"/>
      <w:jc w:val="right"/>
    </w:pPr>
    <w:rPr>
      <w:rFonts w:ascii="Times New Roman" w:eastAsia="Times New Roman" w:hAnsi="Times New Roman" w:cs="Times New Roman"/>
      <w:noProof/>
      <w:sz w:val="24"/>
      <w:szCs w:val="24"/>
      <w:lang w:val="en-US"/>
    </w:rPr>
  </w:style>
  <w:style w:type="paragraph" w:customStyle="1" w:styleId="ConsPlusCell">
    <w:name w:val="ConsPlusCell"/>
    <w:rsid w:val="004A6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zakonpheader">
    <w:name w:val="zakonpheader"/>
    <w:basedOn w:val="a"/>
    <w:rsid w:val="004A6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onplink">
    <w:name w:val="zakonplink"/>
    <w:basedOn w:val="a"/>
    <w:rsid w:val="004A6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onpusual">
    <w:name w:val="zakonpusual"/>
    <w:basedOn w:val="a"/>
    <w:rsid w:val="004A6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onpright">
    <w:name w:val="zakonpright"/>
    <w:basedOn w:val="a"/>
    <w:rsid w:val="004A6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7">
    <w:name w:val="Body Text 217"/>
    <w:basedOn w:val="a"/>
    <w:rsid w:val="004A6826"/>
    <w:pPr>
      <w:overflowPunct w:val="0"/>
      <w:autoSpaceDE w:val="0"/>
      <w:autoSpaceDN w:val="0"/>
      <w:adjustRightInd w:val="0"/>
      <w:spacing w:after="0" w:line="360" w:lineRule="auto"/>
      <w:ind w:firstLine="708"/>
      <w:jc w:val="both"/>
    </w:pPr>
    <w:rPr>
      <w:rFonts w:ascii="Times New Roman" w:eastAsia="Times New Roman" w:hAnsi="Times New Roman" w:cs="Times New Roman"/>
      <w:sz w:val="28"/>
      <w:szCs w:val="20"/>
      <w:lang w:eastAsia="ru-RU"/>
    </w:rPr>
  </w:style>
  <w:style w:type="paragraph" w:customStyle="1" w:styleId="0">
    <w:name w:val="Заголовок 0"/>
    <w:basedOn w:val="10"/>
    <w:qFormat/>
    <w:rsid w:val="004A6826"/>
    <w:pPr>
      <w:suppressAutoHyphens/>
      <w:spacing w:before="360" w:after="240"/>
      <w:jc w:val="center"/>
      <w:outlineLvl w:val="9"/>
    </w:pPr>
    <w:rPr>
      <w:rFonts w:ascii="Times New Roman" w:eastAsia="Times New Roman" w:hAnsi="Times New Roman" w:cs="Arial"/>
      <w:caps/>
      <w:sz w:val="24"/>
      <w:szCs w:val="28"/>
      <w:lang w:eastAsia="ru-RU"/>
    </w:rPr>
  </w:style>
  <w:style w:type="character" w:customStyle="1" w:styleId="-">
    <w:name w:val="Исполнитель - должность Знак"/>
    <w:link w:val="-0"/>
    <w:locked/>
    <w:rsid w:val="004A6826"/>
    <w:rPr>
      <w:sz w:val="24"/>
      <w:szCs w:val="24"/>
    </w:rPr>
  </w:style>
  <w:style w:type="paragraph" w:customStyle="1" w:styleId="-0">
    <w:name w:val="Исполнитель - должность"/>
    <w:basedOn w:val="a"/>
    <w:link w:val="-"/>
    <w:qFormat/>
    <w:rsid w:val="004A6826"/>
    <w:pPr>
      <w:tabs>
        <w:tab w:val="left" w:pos="5012"/>
        <w:tab w:val="left" w:pos="6964"/>
        <w:tab w:val="left" w:pos="7405"/>
      </w:tabs>
      <w:spacing w:before="240" w:after="0" w:line="240" w:lineRule="auto"/>
      <w:ind w:left="392"/>
    </w:pPr>
    <w:rPr>
      <w:sz w:val="24"/>
      <w:szCs w:val="24"/>
    </w:rPr>
  </w:style>
  <w:style w:type="character" w:customStyle="1" w:styleId="-1">
    <w:name w:val="Исполнитель - подпись Знак"/>
    <w:link w:val="-2"/>
    <w:locked/>
    <w:rsid w:val="004A6826"/>
    <w:rPr>
      <w:sz w:val="16"/>
      <w:szCs w:val="16"/>
    </w:rPr>
  </w:style>
  <w:style w:type="paragraph" w:customStyle="1" w:styleId="-2">
    <w:name w:val="Исполнитель - подпись"/>
    <w:basedOn w:val="a"/>
    <w:link w:val="-1"/>
    <w:qFormat/>
    <w:rsid w:val="004A6826"/>
    <w:pPr>
      <w:tabs>
        <w:tab w:val="left" w:pos="5697"/>
        <w:tab w:val="left" w:pos="6964"/>
        <w:tab w:val="left" w:pos="7405"/>
      </w:tabs>
      <w:spacing w:after="480" w:line="240" w:lineRule="auto"/>
      <w:ind w:left="392"/>
    </w:pPr>
    <w:rPr>
      <w:sz w:val="16"/>
      <w:szCs w:val="16"/>
    </w:rPr>
  </w:style>
  <w:style w:type="paragraph" w:customStyle="1" w:styleId="-3">
    <w:name w:val="Исполнители - подразделение"/>
    <w:basedOn w:val="a"/>
    <w:rsid w:val="004A6826"/>
    <w:pPr>
      <w:spacing w:before="360" w:after="240" w:line="360" w:lineRule="auto"/>
      <w:jc w:val="center"/>
    </w:pPr>
    <w:rPr>
      <w:rFonts w:ascii="Times New Roman" w:eastAsia="Times New Roman" w:hAnsi="Times New Roman" w:cs="Times New Roman"/>
      <w:sz w:val="24"/>
      <w:szCs w:val="20"/>
      <w:lang w:eastAsia="ru-RU"/>
    </w:rPr>
  </w:style>
  <w:style w:type="paragraph" w:customStyle="1" w:styleId="affa">
    <w:name w:val="Знак Знак Знак Знак"/>
    <w:basedOn w:val="a"/>
    <w:rsid w:val="004A6826"/>
    <w:pPr>
      <w:spacing w:after="160" w:line="240" w:lineRule="exact"/>
    </w:pPr>
    <w:rPr>
      <w:rFonts w:ascii="Verdana" w:eastAsia="Times New Roman" w:hAnsi="Verdana" w:cs="Times New Roman"/>
      <w:sz w:val="20"/>
      <w:szCs w:val="20"/>
      <w:lang w:val="en-US"/>
    </w:rPr>
  </w:style>
  <w:style w:type="paragraph" w:customStyle="1" w:styleId="affb">
    <w:name w:val="Знак"/>
    <w:basedOn w:val="a"/>
    <w:rsid w:val="004A682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
    <w:name w:val="Знак Знак Знак2 Знак"/>
    <w:basedOn w:val="a"/>
    <w:next w:val="2"/>
    <w:autoRedefine/>
    <w:rsid w:val="004A6826"/>
    <w:pPr>
      <w:spacing w:after="160" w:line="240" w:lineRule="exact"/>
      <w:jc w:val="right"/>
    </w:pPr>
    <w:rPr>
      <w:rFonts w:ascii="Times New Roman" w:eastAsia="Times New Roman" w:hAnsi="Times New Roman" w:cs="Times New Roman"/>
      <w:noProof/>
      <w:sz w:val="24"/>
      <w:szCs w:val="24"/>
      <w:lang w:val="en-US"/>
    </w:rPr>
  </w:style>
  <w:style w:type="character" w:customStyle="1" w:styleId="17">
    <w:name w:val="Список маркированный 1 Знак"/>
    <w:link w:val="1"/>
    <w:locked/>
    <w:rsid w:val="004A6826"/>
    <w:rPr>
      <w:rFonts w:ascii="Calibri" w:eastAsia="Calibri" w:hAnsi="Calibri"/>
      <w:sz w:val="24"/>
      <w:szCs w:val="24"/>
    </w:rPr>
  </w:style>
  <w:style w:type="paragraph" w:customStyle="1" w:styleId="1">
    <w:name w:val="Список маркированный 1"/>
    <w:basedOn w:val="a"/>
    <w:link w:val="17"/>
    <w:rsid w:val="004A6826"/>
    <w:pPr>
      <w:numPr>
        <w:numId w:val="1"/>
      </w:numPr>
      <w:tabs>
        <w:tab w:val="left" w:pos="1276"/>
      </w:tabs>
      <w:suppressAutoHyphens/>
      <w:spacing w:after="0" w:line="336" w:lineRule="auto"/>
      <w:jc w:val="both"/>
    </w:pPr>
    <w:rPr>
      <w:rFonts w:ascii="Calibri" w:eastAsia="Calibri" w:hAnsi="Calibri"/>
      <w:sz w:val="24"/>
      <w:szCs w:val="24"/>
    </w:rPr>
  </w:style>
  <w:style w:type="character" w:customStyle="1" w:styleId="1230">
    <w:name w:val="Список нумерованный 1)2)3) Знак"/>
    <w:link w:val="123"/>
    <w:locked/>
    <w:rsid w:val="004A6826"/>
    <w:rPr>
      <w:rFonts w:ascii="Calibri" w:eastAsia="Calibri" w:hAnsi="Calibri"/>
      <w:sz w:val="24"/>
      <w:szCs w:val="24"/>
    </w:rPr>
  </w:style>
  <w:style w:type="paragraph" w:customStyle="1" w:styleId="123">
    <w:name w:val="Список нумерованный 1)2)3)"/>
    <w:link w:val="1230"/>
    <w:rsid w:val="004A6826"/>
    <w:pPr>
      <w:numPr>
        <w:numId w:val="2"/>
      </w:numPr>
      <w:tabs>
        <w:tab w:val="clear" w:pos="1003"/>
        <w:tab w:val="num" w:pos="1276"/>
      </w:tabs>
      <w:spacing w:after="0" w:line="360" w:lineRule="auto"/>
      <w:ind w:left="1276"/>
      <w:jc w:val="both"/>
    </w:pPr>
    <w:rPr>
      <w:rFonts w:ascii="Calibri" w:eastAsia="Calibri" w:hAnsi="Calibri"/>
      <w:sz w:val="24"/>
      <w:szCs w:val="24"/>
    </w:rPr>
  </w:style>
  <w:style w:type="character" w:customStyle="1" w:styleId="212">
    <w:name w:val="Заг 2 Подраздел 1 Знак"/>
    <w:aliases w:val="2 Знак,3 Знак"/>
    <w:link w:val="21"/>
    <w:locked/>
    <w:rsid w:val="004A6826"/>
    <w:rPr>
      <w:rFonts w:ascii="Calibri" w:eastAsia="Calibri" w:hAnsi="Calibri"/>
      <w:b/>
      <w:sz w:val="24"/>
      <w:szCs w:val="24"/>
    </w:rPr>
  </w:style>
  <w:style w:type="paragraph" w:customStyle="1" w:styleId="21">
    <w:name w:val="Заг 2 Подраздел 1"/>
    <w:aliases w:val="2,3"/>
    <w:basedOn w:val="a"/>
    <w:link w:val="212"/>
    <w:rsid w:val="004A6826"/>
    <w:pPr>
      <w:numPr>
        <w:numId w:val="4"/>
      </w:numPr>
      <w:spacing w:before="360" w:after="120" w:line="360" w:lineRule="auto"/>
      <w:outlineLvl w:val="1"/>
    </w:pPr>
    <w:rPr>
      <w:rFonts w:ascii="Calibri" w:eastAsia="Calibri" w:hAnsi="Calibri"/>
      <w:b/>
      <w:sz w:val="24"/>
      <w:szCs w:val="24"/>
    </w:rPr>
  </w:style>
  <w:style w:type="paragraph" w:customStyle="1" w:styleId="affc">
    <w:name w:val="Нормальный (таблица)"/>
    <w:basedOn w:val="a"/>
    <w:next w:val="a"/>
    <w:rsid w:val="004A682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8">
    <w:name w:val="Знак Знак Знак Знак1"/>
    <w:basedOn w:val="a"/>
    <w:rsid w:val="004A6826"/>
    <w:pPr>
      <w:spacing w:after="160" w:line="240" w:lineRule="exact"/>
    </w:pPr>
    <w:rPr>
      <w:rFonts w:ascii="Verdana" w:eastAsia="Times New Roman" w:hAnsi="Verdana" w:cs="Times New Roman"/>
      <w:sz w:val="20"/>
      <w:szCs w:val="20"/>
      <w:lang w:val="en-US"/>
    </w:rPr>
  </w:style>
  <w:style w:type="paragraph" w:customStyle="1" w:styleId="-TR9">
    <w:name w:val="Таблица - TR9 центр"/>
    <w:basedOn w:val="a"/>
    <w:rsid w:val="004A6826"/>
    <w:pPr>
      <w:widowControl w:val="0"/>
      <w:autoSpaceDE w:val="0"/>
      <w:autoSpaceDN w:val="0"/>
      <w:adjustRightInd w:val="0"/>
      <w:spacing w:after="0" w:line="240" w:lineRule="auto"/>
      <w:jc w:val="center"/>
    </w:pPr>
    <w:rPr>
      <w:rFonts w:ascii="Times New Roman" w:eastAsia="Times New Roman" w:hAnsi="Times New Roman" w:cs="Times New Roman"/>
      <w:sz w:val="18"/>
      <w:szCs w:val="20"/>
      <w:lang w:eastAsia="ru-RU"/>
    </w:rPr>
  </w:style>
  <w:style w:type="character" w:customStyle="1" w:styleId="-4">
    <w:name w:val="Таблица - Шапка Знак"/>
    <w:link w:val="-5"/>
    <w:locked/>
    <w:rsid w:val="004A6826"/>
    <w:rPr>
      <w:b/>
      <w:sz w:val="18"/>
    </w:rPr>
  </w:style>
  <w:style w:type="paragraph" w:customStyle="1" w:styleId="-5">
    <w:name w:val="Таблица - Шапка"/>
    <w:basedOn w:val="a"/>
    <w:link w:val="-4"/>
    <w:qFormat/>
    <w:rsid w:val="004A6826"/>
    <w:pPr>
      <w:widowControl w:val="0"/>
      <w:autoSpaceDE w:val="0"/>
      <w:autoSpaceDN w:val="0"/>
      <w:adjustRightInd w:val="0"/>
      <w:spacing w:after="0" w:line="240" w:lineRule="auto"/>
      <w:jc w:val="center"/>
    </w:pPr>
    <w:rPr>
      <w:b/>
      <w:sz w:val="18"/>
    </w:rPr>
  </w:style>
  <w:style w:type="paragraph" w:customStyle="1" w:styleId="-TR90">
    <w:name w:val="Таблица - TR9 слева"/>
    <w:basedOn w:val="a"/>
    <w:rsid w:val="004A6826"/>
    <w:pPr>
      <w:widowControl w:val="0"/>
      <w:autoSpaceDE w:val="0"/>
      <w:autoSpaceDN w:val="0"/>
      <w:adjustRightInd w:val="0"/>
      <w:spacing w:after="0" w:line="240" w:lineRule="auto"/>
    </w:pPr>
    <w:rPr>
      <w:rFonts w:ascii="Times New Roman" w:eastAsia="Times New Roman" w:hAnsi="Times New Roman" w:cs="Times New Roman"/>
      <w:color w:val="000000"/>
      <w:sz w:val="18"/>
      <w:szCs w:val="20"/>
      <w:lang w:eastAsia="ru-RU"/>
    </w:rPr>
  </w:style>
  <w:style w:type="character" w:customStyle="1" w:styleId="-6">
    <w:name w:val="Таблица - Текст центр Знак"/>
    <w:link w:val="-7"/>
    <w:locked/>
    <w:rsid w:val="004A6826"/>
    <w:rPr>
      <w:b/>
    </w:rPr>
  </w:style>
  <w:style w:type="paragraph" w:customStyle="1" w:styleId="-7">
    <w:name w:val="Таблица - Текст центр"/>
    <w:basedOn w:val="a"/>
    <w:link w:val="-6"/>
    <w:qFormat/>
    <w:rsid w:val="004A6826"/>
    <w:pPr>
      <w:widowControl w:val="0"/>
      <w:autoSpaceDE w:val="0"/>
      <w:autoSpaceDN w:val="0"/>
      <w:adjustRightInd w:val="0"/>
      <w:spacing w:after="0" w:line="240" w:lineRule="auto"/>
      <w:jc w:val="center"/>
    </w:pPr>
    <w:rPr>
      <w:b/>
    </w:rPr>
  </w:style>
  <w:style w:type="character" w:customStyle="1" w:styleId="-8">
    <w:name w:val="Таблица - Наименование Знак"/>
    <w:link w:val="-9"/>
    <w:locked/>
    <w:rsid w:val="004A6826"/>
    <w:rPr>
      <w:b/>
      <w:sz w:val="24"/>
      <w:szCs w:val="24"/>
      <w:lang w:val="x-none" w:eastAsia="x-none"/>
    </w:rPr>
  </w:style>
  <w:style w:type="paragraph" w:customStyle="1" w:styleId="-9">
    <w:name w:val="Таблица - Наименование"/>
    <w:basedOn w:val="a"/>
    <w:link w:val="-8"/>
    <w:qFormat/>
    <w:rsid w:val="004A6826"/>
    <w:pPr>
      <w:pageBreakBefore/>
      <w:autoSpaceDE w:val="0"/>
      <w:autoSpaceDN w:val="0"/>
      <w:adjustRightInd w:val="0"/>
      <w:spacing w:before="240" w:after="240" w:line="240" w:lineRule="exact"/>
      <w:jc w:val="center"/>
    </w:pPr>
    <w:rPr>
      <w:b/>
      <w:sz w:val="24"/>
      <w:szCs w:val="24"/>
      <w:lang w:val="x-none" w:eastAsia="x-none"/>
    </w:rPr>
  </w:style>
  <w:style w:type="character" w:styleId="affd">
    <w:name w:val="Placeholder Text"/>
    <w:basedOn w:val="a0"/>
    <w:uiPriority w:val="99"/>
    <w:semiHidden/>
    <w:rsid w:val="004A6826"/>
    <w:rPr>
      <w:color w:val="808080"/>
    </w:rPr>
  </w:style>
  <w:style w:type="character" w:customStyle="1" w:styleId="71">
    <w:name w:val="Заголовок 7 Знак1"/>
    <w:basedOn w:val="a0"/>
    <w:semiHidden/>
    <w:rsid w:val="004A6826"/>
    <w:rPr>
      <w:rFonts w:asciiTheme="majorHAnsi" w:eastAsiaTheme="majorEastAsia" w:hAnsiTheme="majorHAnsi" w:cstheme="majorBidi"/>
      <w:i/>
      <w:iCs/>
      <w:color w:val="404040" w:themeColor="text1" w:themeTint="BF"/>
      <w:sz w:val="24"/>
    </w:rPr>
  </w:style>
  <w:style w:type="character" w:customStyle="1" w:styleId="81">
    <w:name w:val="Заголовок 8 Знак1"/>
    <w:basedOn w:val="a0"/>
    <w:semiHidden/>
    <w:rsid w:val="004A6826"/>
    <w:rPr>
      <w:rFonts w:asciiTheme="majorHAnsi" w:eastAsiaTheme="majorEastAsia" w:hAnsiTheme="majorHAnsi" w:cstheme="majorBidi"/>
      <w:color w:val="404040" w:themeColor="text1" w:themeTint="BF"/>
    </w:rPr>
  </w:style>
  <w:style w:type="paragraph" w:styleId="af7">
    <w:name w:val="header"/>
    <w:basedOn w:val="a"/>
    <w:link w:val="af6"/>
    <w:semiHidden/>
    <w:unhideWhenUsed/>
    <w:rsid w:val="004A6826"/>
    <w:pPr>
      <w:widowControl w:val="0"/>
      <w:tabs>
        <w:tab w:val="center" w:pos="4677"/>
        <w:tab w:val="right" w:pos="9355"/>
      </w:tabs>
      <w:autoSpaceDE w:val="0"/>
      <w:autoSpaceDN w:val="0"/>
      <w:adjustRightInd w:val="0"/>
      <w:spacing w:after="0" w:line="240" w:lineRule="auto"/>
      <w:ind w:firstLine="284"/>
      <w:jc w:val="both"/>
    </w:pPr>
    <w:rPr>
      <w:sz w:val="24"/>
    </w:rPr>
  </w:style>
  <w:style w:type="character" w:customStyle="1" w:styleId="19">
    <w:name w:val="Верхний колонтитул Знак1"/>
    <w:basedOn w:val="a0"/>
    <w:semiHidden/>
    <w:rsid w:val="004A6826"/>
  </w:style>
  <w:style w:type="paragraph" w:styleId="af9">
    <w:name w:val="footer"/>
    <w:basedOn w:val="a"/>
    <w:link w:val="af8"/>
    <w:unhideWhenUsed/>
    <w:rsid w:val="004A6826"/>
    <w:pPr>
      <w:widowControl w:val="0"/>
      <w:tabs>
        <w:tab w:val="center" w:pos="4677"/>
        <w:tab w:val="right" w:pos="9355"/>
      </w:tabs>
      <w:autoSpaceDE w:val="0"/>
      <w:autoSpaceDN w:val="0"/>
      <w:adjustRightInd w:val="0"/>
      <w:spacing w:after="0" w:line="240" w:lineRule="auto"/>
      <w:ind w:firstLine="284"/>
      <w:jc w:val="both"/>
    </w:pPr>
    <w:rPr>
      <w:sz w:val="24"/>
    </w:rPr>
  </w:style>
  <w:style w:type="character" w:customStyle="1" w:styleId="1a">
    <w:name w:val="Нижний колонтитул Знак1"/>
    <w:basedOn w:val="a0"/>
    <w:semiHidden/>
    <w:rsid w:val="004A6826"/>
  </w:style>
  <w:style w:type="character" w:customStyle="1" w:styleId="1b">
    <w:name w:val="Название Знак1"/>
    <w:basedOn w:val="a0"/>
    <w:rsid w:val="004A6826"/>
    <w:rPr>
      <w:rFonts w:asciiTheme="majorHAnsi" w:eastAsiaTheme="majorEastAsia" w:hAnsiTheme="majorHAnsi" w:cstheme="majorBidi"/>
      <w:color w:val="17365D" w:themeColor="text2" w:themeShade="BF"/>
      <w:spacing w:val="5"/>
      <w:kern w:val="28"/>
      <w:sz w:val="52"/>
      <w:szCs w:val="52"/>
      <w:lang w:eastAsia="ru-RU"/>
    </w:rPr>
  </w:style>
  <w:style w:type="paragraph" w:styleId="29">
    <w:name w:val="Body Text Indent 2"/>
    <w:basedOn w:val="a"/>
    <w:link w:val="28"/>
    <w:semiHidden/>
    <w:unhideWhenUsed/>
    <w:rsid w:val="004A6826"/>
    <w:pPr>
      <w:widowControl w:val="0"/>
      <w:autoSpaceDE w:val="0"/>
      <w:autoSpaceDN w:val="0"/>
      <w:adjustRightInd w:val="0"/>
      <w:spacing w:after="120" w:line="480" w:lineRule="auto"/>
      <w:ind w:left="283" w:firstLine="284"/>
      <w:jc w:val="both"/>
    </w:pPr>
    <w:rPr>
      <w:sz w:val="28"/>
      <w:szCs w:val="28"/>
    </w:rPr>
  </w:style>
  <w:style w:type="character" w:customStyle="1" w:styleId="213">
    <w:name w:val="Основной текст с отступом 2 Знак1"/>
    <w:basedOn w:val="a0"/>
    <w:semiHidden/>
    <w:rsid w:val="004A6826"/>
  </w:style>
  <w:style w:type="character" w:customStyle="1" w:styleId="2d">
    <w:name w:val="Знак Знак2"/>
    <w:rsid w:val="004A6826"/>
    <w:rPr>
      <w:b/>
      <w:bCs/>
      <w:sz w:val="36"/>
      <w:lang w:val="ru-RU" w:eastAsia="ar-SA" w:bidi="ar-SA"/>
    </w:rPr>
  </w:style>
  <w:style w:type="character" w:customStyle="1" w:styleId="FontStyle12">
    <w:name w:val="Font Style12"/>
    <w:rsid w:val="004A6826"/>
    <w:rPr>
      <w:rFonts w:ascii="Courier New" w:hAnsi="Courier New" w:cs="Courier New" w:hint="default"/>
      <w:sz w:val="24"/>
      <w:szCs w:val="24"/>
    </w:rPr>
  </w:style>
  <w:style w:type="character" w:customStyle="1" w:styleId="FontStyle11">
    <w:name w:val="Font Style11"/>
    <w:rsid w:val="004A6826"/>
    <w:rPr>
      <w:rFonts w:ascii="Courier New" w:hAnsi="Courier New" w:cs="Courier New" w:hint="default"/>
      <w:b/>
      <w:bCs/>
      <w:sz w:val="22"/>
      <w:szCs w:val="22"/>
    </w:rPr>
  </w:style>
  <w:style w:type="character" w:customStyle="1" w:styleId="FontStyle13">
    <w:name w:val="Font Style13"/>
    <w:rsid w:val="004A6826"/>
    <w:rPr>
      <w:rFonts w:ascii="Courier New" w:hAnsi="Courier New" w:cs="Courier New" w:hint="default"/>
      <w:b/>
      <w:bCs/>
      <w:spacing w:val="-20"/>
      <w:sz w:val="20"/>
      <w:szCs w:val="20"/>
    </w:rPr>
  </w:style>
  <w:style w:type="character" w:customStyle="1" w:styleId="FontStyle14">
    <w:name w:val="Font Style14"/>
    <w:rsid w:val="004A6826"/>
    <w:rPr>
      <w:rFonts w:ascii="Courier New" w:hAnsi="Courier New" w:cs="Courier New" w:hint="default"/>
      <w:b/>
      <w:bCs/>
      <w:i/>
      <w:iCs/>
      <w:sz w:val="16"/>
      <w:szCs w:val="16"/>
    </w:rPr>
  </w:style>
  <w:style w:type="character" w:customStyle="1" w:styleId="FontStyle15">
    <w:name w:val="Font Style15"/>
    <w:rsid w:val="004A6826"/>
    <w:rPr>
      <w:rFonts w:ascii="Courier New" w:hAnsi="Courier New" w:cs="Courier New" w:hint="default"/>
      <w:b/>
      <w:bCs/>
      <w:sz w:val="22"/>
      <w:szCs w:val="22"/>
    </w:rPr>
  </w:style>
  <w:style w:type="character" w:customStyle="1" w:styleId="FontStyle16">
    <w:name w:val="Font Style16"/>
    <w:rsid w:val="004A6826"/>
    <w:rPr>
      <w:rFonts w:ascii="Courier New" w:hAnsi="Courier New" w:cs="Courier New" w:hint="default"/>
      <w:b/>
      <w:bCs/>
      <w:spacing w:val="10"/>
      <w:sz w:val="22"/>
      <w:szCs w:val="22"/>
    </w:rPr>
  </w:style>
  <w:style w:type="character" w:customStyle="1" w:styleId="FontStyle32">
    <w:name w:val="Font Style32"/>
    <w:rsid w:val="004A6826"/>
    <w:rPr>
      <w:rFonts w:ascii="Courier New" w:hAnsi="Courier New" w:cs="Courier New" w:hint="default"/>
      <w:sz w:val="22"/>
      <w:szCs w:val="22"/>
    </w:rPr>
  </w:style>
  <w:style w:type="character" w:customStyle="1" w:styleId="FontStyle33">
    <w:name w:val="Font Style33"/>
    <w:rsid w:val="004A6826"/>
    <w:rPr>
      <w:rFonts w:ascii="Courier New" w:hAnsi="Courier New" w:cs="Courier New" w:hint="default"/>
      <w:b/>
      <w:bCs/>
      <w:w w:val="120"/>
      <w:sz w:val="8"/>
      <w:szCs w:val="8"/>
    </w:rPr>
  </w:style>
  <w:style w:type="character" w:customStyle="1" w:styleId="FontStyle38">
    <w:name w:val="Font Style38"/>
    <w:rsid w:val="004A6826"/>
    <w:rPr>
      <w:rFonts w:ascii="Courier New" w:hAnsi="Courier New" w:cs="Courier New" w:hint="default"/>
      <w:b/>
      <w:bCs/>
      <w:i/>
      <w:iCs/>
      <w:spacing w:val="10"/>
      <w:sz w:val="20"/>
      <w:szCs w:val="20"/>
    </w:rPr>
  </w:style>
  <w:style w:type="character" w:customStyle="1" w:styleId="FontStyle23">
    <w:name w:val="Font Style23"/>
    <w:rsid w:val="004A6826"/>
    <w:rPr>
      <w:rFonts w:ascii="Times New Roman" w:hAnsi="Times New Roman" w:cs="Times New Roman" w:hint="default"/>
      <w:sz w:val="28"/>
      <w:szCs w:val="28"/>
    </w:rPr>
  </w:style>
  <w:style w:type="paragraph" w:styleId="27">
    <w:name w:val="Body Text 2"/>
    <w:basedOn w:val="a"/>
    <w:link w:val="26"/>
    <w:semiHidden/>
    <w:unhideWhenUsed/>
    <w:rsid w:val="004A6826"/>
    <w:pPr>
      <w:widowControl w:val="0"/>
      <w:autoSpaceDE w:val="0"/>
      <w:autoSpaceDN w:val="0"/>
      <w:adjustRightInd w:val="0"/>
      <w:spacing w:after="120" w:line="480" w:lineRule="auto"/>
      <w:ind w:firstLine="284"/>
      <w:jc w:val="both"/>
    </w:pPr>
    <w:rPr>
      <w:sz w:val="24"/>
      <w:szCs w:val="24"/>
    </w:rPr>
  </w:style>
  <w:style w:type="character" w:customStyle="1" w:styleId="214">
    <w:name w:val="Основной текст 2 Знак1"/>
    <w:basedOn w:val="a0"/>
    <w:semiHidden/>
    <w:rsid w:val="004A6826"/>
  </w:style>
  <w:style w:type="paragraph" w:styleId="aff">
    <w:name w:val="Body Text First Indent"/>
    <w:basedOn w:val="afb"/>
    <w:link w:val="afe"/>
    <w:semiHidden/>
    <w:unhideWhenUsed/>
    <w:rsid w:val="004A6826"/>
    <w:pPr>
      <w:spacing w:after="0"/>
      <w:ind w:firstLine="360"/>
    </w:pPr>
    <w:rPr>
      <w:sz w:val="24"/>
      <w:szCs w:val="24"/>
    </w:rPr>
  </w:style>
  <w:style w:type="character" w:customStyle="1" w:styleId="1c">
    <w:name w:val="Красная строка Знак1"/>
    <w:basedOn w:val="13"/>
    <w:semiHidden/>
    <w:rsid w:val="004A6826"/>
  </w:style>
  <w:style w:type="paragraph" w:styleId="25">
    <w:name w:val="Body Text First Indent 2"/>
    <w:basedOn w:val="afd"/>
    <w:link w:val="24"/>
    <w:semiHidden/>
    <w:unhideWhenUsed/>
    <w:rsid w:val="004A6826"/>
    <w:pPr>
      <w:spacing w:after="0"/>
      <w:ind w:left="360" w:firstLine="360"/>
    </w:pPr>
  </w:style>
  <w:style w:type="character" w:customStyle="1" w:styleId="215">
    <w:name w:val="Красная строка 2 Знак1"/>
    <w:basedOn w:val="14"/>
    <w:semiHidden/>
    <w:rsid w:val="004A6826"/>
  </w:style>
  <w:style w:type="paragraph" w:styleId="32">
    <w:name w:val="Body Text 3"/>
    <w:basedOn w:val="a"/>
    <w:link w:val="31"/>
    <w:semiHidden/>
    <w:unhideWhenUsed/>
    <w:rsid w:val="004A6826"/>
    <w:pPr>
      <w:widowControl w:val="0"/>
      <w:autoSpaceDE w:val="0"/>
      <w:autoSpaceDN w:val="0"/>
      <w:adjustRightInd w:val="0"/>
      <w:spacing w:after="120"/>
      <w:ind w:firstLine="284"/>
      <w:jc w:val="both"/>
    </w:pPr>
    <w:rPr>
      <w:sz w:val="16"/>
      <w:szCs w:val="16"/>
    </w:rPr>
  </w:style>
  <w:style w:type="character" w:customStyle="1" w:styleId="311">
    <w:name w:val="Основной текст 3 Знак1"/>
    <w:basedOn w:val="a0"/>
    <w:semiHidden/>
    <w:rsid w:val="004A6826"/>
    <w:rPr>
      <w:sz w:val="16"/>
      <w:szCs w:val="16"/>
    </w:rPr>
  </w:style>
  <w:style w:type="paragraph" w:styleId="34">
    <w:name w:val="Body Text Indent 3"/>
    <w:basedOn w:val="a"/>
    <w:link w:val="33"/>
    <w:semiHidden/>
    <w:unhideWhenUsed/>
    <w:rsid w:val="004A6826"/>
    <w:pPr>
      <w:widowControl w:val="0"/>
      <w:autoSpaceDE w:val="0"/>
      <w:autoSpaceDN w:val="0"/>
      <w:adjustRightInd w:val="0"/>
      <w:spacing w:after="120"/>
      <w:ind w:left="283" w:firstLine="284"/>
      <w:jc w:val="both"/>
    </w:pPr>
    <w:rPr>
      <w:sz w:val="16"/>
      <w:szCs w:val="16"/>
    </w:rPr>
  </w:style>
  <w:style w:type="character" w:customStyle="1" w:styleId="312">
    <w:name w:val="Основной текст с отступом 3 Знак1"/>
    <w:basedOn w:val="a0"/>
    <w:semiHidden/>
    <w:rsid w:val="004A6826"/>
    <w:rPr>
      <w:sz w:val="16"/>
      <w:szCs w:val="16"/>
    </w:rPr>
  </w:style>
  <w:style w:type="character" w:customStyle="1" w:styleId="affe">
    <w:name w:val="Гипертекстовая ссылка"/>
    <w:uiPriority w:val="99"/>
    <w:rsid w:val="004A6826"/>
    <w:rPr>
      <w:b/>
      <w:bCs/>
      <w:color w:val="008000"/>
      <w:sz w:val="20"/>
      <w:szCs w:val="20"/>
      <w:u w:val="single"/>
    </w:rPr>
  </w:style>
  <w:style w:type="character" w:customStyle="1" w:styleId="spelle">
    <w:name w:val="spelle"/>
    <w:basedOn w:val="a0"/>
    <w:rsid w:val="004A6826"/>
  </w:style>
  <w:style w:type="character" w:customStyle="1" w:styleId="grame">
    <w:name w:val="grame"/>
    <w:basedOn w:val="a0"/>
    <w:rsid w:val="004A6826"/>
  </w:style>
  <w:style w:type="character" w:customStyle="1" w:styleId="afff">
    <w:name w:val="Цветовое выделение"/>
    <w:uiPriority w:val="99"/>
    <w:rsid w:val="004A6826"/>
    <w:rPr>
      <w:b/>
      <w:bCs w:val="0"/>
      <w:color w:val="000080"/>
      <w:sz w:val="20"/>
    </w:rPr>
  </w:style>
  <w:style w:type="character" w:customStyle="1" w:styleId="zakonspanusual11">
    <w:name w:val="zakonspanusual11"/>
    <w:basedOn w:val="a0"/>
    <w:rsid w:val="004A6826"/>
  </w:style>
  <w:style w:type="character" w:customStyle="1" w:styleId="zakonspanusual2">
    <w:name w:val="zakonspanusual2"/>
    <w:basedOn w:val="a0"/>
    <w:rsid w:val="004A6826"/>
  </w:style>
  <w:style w:type="character" w:customStyle="1" w:styleId="zakonspanheader1">
    <w:name w:val="zakonspanheader1"/>
    <w:basedOn w:val="a0"/>
    <w:rsid w:val="004A6826"/>
  </w:style>
  <w:style w:type="character" w:customStyle="1" w:styleId="zakonlink1">
    <w:name w:val="zakonlink1"/>
    <w:basedOn w:val="a0"/>
    <w:rsid w:val="004A6826"/>
  </w:style>
  <w:style w:type="character" w:customStyle="1" w:styleId="zakonpurple1">
    <w:name w:val="zakonpurple1"/>
    <w:basedOn w:val="a0"/>
    <w:rsid w:val="004A6826"/>
  </w:style>
  <w:style w:type="paragraph" w:styleId="aff1">
    <w:name w:val="Balloon Text"/>
    <w:basedOn w:val="a"/>
    <w:link w:val="aff0"/>
    <w:semiHidden/>
    <w:unhideWhenUsed/>
    <w:rsid w:val="004A6826"/>
    <w:pPr>
      <w:widowControl w:val="0"/>
      <w:autoSpaceDE w:val="0"/>
      <w:autoSpaceDN w:val="0"/>
      <w:adjustRightInd w:val="0"/>
      <w:spacing w:after="0" w:line="240" w:lineRule="auto"/>
      <w:ind w:firstLine="284"/>
      <w:jc w:val="both"/>
    </w:pPr>
    <w:rPr>
      <w:rFonts w:ascii="Tahoma" w:hAnsi="Tahoma" w:cs="Tahoma"/>
      <w:sz w:val="16"/>
      <w:szCs w:val="16"/>
    </w:rPr>
  </w:style>
  <w:style w:type="character" w:customStyle="1" w:styleId="1d">
    <w:name w:val="Текст выноски Знак1"/>
    <w:basedOn w:val="a0"/>
    <w:semiHidden/>
    <w:rsid w:val="004A6826"/>
    <w:rPr>
      <w:rFonts w:ascii="Tahoma" w:hAnsi="Tahoma" w:cs="Tahoma"/>
      <w:sz w:val="16"/>
      <w:szCs w:val="16"/>
    </w:rPr>
  </w:style>
  <w:style w:type="character" w:customStyle="1" w:styleId="afff0">
    <w:name w:val="Сравнение редакций. Добавленный фрагмент"/>
    <w:uiPriority w:val="99"/>
    <w:rsid w:val="004A6826"/>
    <w:rPr>
      <w:color w:val="000000"/>
      <w:shd w:val="clear" w:color="auto" w:fill="C1D7FF"/>
    </w:rPr>
  </w:style>
  <w:style w:type="table" w:styleId="afff1">
    <w:name w:val="Table Grid"/>
    <w:basedOn w:val="a1"/>
    <w:uiPriority w:val="59"/>
    <w:rsid w:val="004A6826"/>
    <w:pPr>
      <w:widowControl w:val="0"/>
      <w:autoSpaceDE w:val="0"/>
      <w:autoSpaceDN w:val="0"/>
      <w:adjustRightInd w:val="0"/>
      <w:spacing w:after="0"/>
      <w:ind w:firstLine="284"/>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page number"/>
    <w:basedOn w:val="a0"/>
    <w:rsid w:val="004A6826"/>
  </w:style>
  <w:style w:type="character" w:customStyle="1" w:styleId="mtext">
    <w:name w:val="mtext"/>
    <w:basedOn w:val="a0"/>
    <w:rsid w:val="004A6826"/>
  </w:style>
  <w:style w:type="paragraph" w:customStyle="1" w:styleId="1I">
    <w:name w:val="Заг 1 Раздел I"/>
    <w:aliases w:val="II,III,IV"/>
    <w:basedOn w:val="a"/>
    <w:link w:val="1I0"/>
    <w:qFormat/>
    <w:rsid w:val="004A6826"/>
    <w:pPr>
      <w:pageBreakBefore/>
      <w:tabs>
        <w:tab w:val="left" w:pos="2268"/>
      </w:tabs>
      <w:spacing w:before="240" w:after="240" w:line="240" w:lineRule="auto"/>
      <w:ind w:left="709"/>
      <w:jc w:val="center"/>
      <w:outlineLvl w:val="0"/>
    </w:pPr>
    <w:rPr>
      <w:rFonts w:ascii="Times New Roman" w:eastAsia="Times New Roman" w:hAnsi="Times New Roman" w:cs="Times New Roman"/>
      <w:b/>
      <w:bCs/>
      <w:sz w:val="24"/>
      <w:szCs w:val="24"/>
      <w:lang w:val="x-none" w:eastAsia="x-none"/>
    </w:rPr>
  </w:style>
  <w:style w:type="character" w:customStyle="1" w:styleId="1I0">
    <w:name w:val="Заг 1 Раздел I Знак"/>
    <w:aliases w:val="II Знак,III Знак,IV Знак"/>
    <w:link w:val="1I"/>
    <w:rsid w:val="004A6826"/>
    <w:rPr>
      <w:rFonts w:ascii="Times New Roman" w:eastAsia="Times New Roman" w:hAnsi="Times New Roman" w:cs="Times New Roman"/>
      <w:b/>
      <w:bCs/>
      <w:sz w:val="24"/>
      <w:szCs w:val="24"/>
      <w:lang w:val="x-none" w:eastAsia="x-none"/>
    </w:rPr>
  </w:style>
  <w:style w:type="paragraph" w:styleId="afff3">
    <w:name w:val="Revision"/>
    <w:hidden/>
    <w:uiPriority w:val="99"/>
    <w:semiHidden/>
    <w:rsid w:val="004A6826"/>
    <w:pPr>
      <w:spacing w:after="0" w:line="240" w:lineRule="auto"/>
    </w:pPr>
    <w:rPr>
      <w:rFonts w:cs="Times New Roman"/>
      <w:sz w:val="24"/>
      <w:szCs w:val="24"/>
    </w:rPr>
  </w:style>
  <w:style w:type="character" w:styleId="afff4">
    <w:name w:val="annotation reference"/>
    <w:basedOn w:val="a0"/>
    <w:uiPriority w:val="99"/>
    <w:semiHidden/>
    <w:unhideWhenUsed/>
    <w:rsid w:val="004A6826"/>
    <w:rPr>
      <w:sz w:val="16"/>
      <w:szCs w:val="16"/>
    </w:rPr>
  </w:style>
  <w:style w:type="paragraph" w:styleId="afff5">
    <w:name w:val="annotation text"/>
    <w:basedOn w:val="a"/>
    <w:link w:val="afff6"/>
    <w:uiPriority w:val="99"/>
    <w:semiHidden/>
    <w:unhideWhenUsed/>
    <w:rsid w:val="004A6826"/>
    <w:pPr>
      <w:spacing w:after="0" w:line="240" w:lineRule="auto"/>
    </w:pPr>
    <w:rPr>
      <w:rFonts w:cs="Times New Roman"/>
      <w:sz w:val="20"/>
      <w:szCs w:val="20"/>
    </w:rPr>
  </w:style>
  <w:style w:type="character" w:customStyle="1" w:styleId="afff6">
    <w:name w:val="Текст примечания Знак"/>
    <w:basedOn w:val="a0"/>
    <w:link w:val="afff5"/>
    <w:uiPriority w:val="99"/>
    <w:semiHidden/>
    <w:rsid w:val="004A6826"/>
    <w:rPr>
      <w:rFonts w:cs="Times New Roman"/>
      <w:sz w:val="20"/>
      <w:szCs w:val="20"/>
    </w:rPr>
  </w:style>
  <w:style w:type="paragraph" w:styleId="afff7">
    <w:name w:val="annotation subject"/>
    <w:basedOn w:val="afff5"/>
    <w:next w:val="afff5"/>
    <w:link w:val="afff8"/>
    <w:uiPriority w:val="99"/>
    <w:semiHidden/>
    <w:unhideWhenUsed/>
    <w:rsid w:val="004A6826"/>
    <w:rPr>
      <w:b/>
      <w:bCs/>
    </w:rPr>
  </w:style>
  <w:style w:type="character" w:customStyle="1" w:styleId="afff8">
    <w:name w:val="Тема примечания Знак"/>
    <w:basedOn w:val="afff6"/>
    <w:link w:val="afff7"/>
    <w:uiPriority w:val="99"/>
    <w:semiHidden/>
    <w:rsid w:val="004A682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13" Type="http://schemas.openxmlformats.org/officeDocument/2006/relationships/hyperlink" Target="consultantplus://offline/ref=086BCF6E4E888C9EA6E6667DABCDFFFF3B8AEE8A240963AA47E9F8E5FAA3N" TargetMode="External"/><Relationship Id="rId18" Type="http://schemas.openxmlformats.org/officeDocument/2006/relationships/hyperlink" Target="consultantplus://offline/ref=086BCF6E4E888C9EA6E6707AACCDFFFF338BE5882A5469A21EE5FAFEA2N" TargetMode="External"/><Relationship Id="rId26"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3" Type="http://schemas.microsoft.com/office/2007/relationships/stylesWithEffects" Target="stylesWithEffects.xml"/><Relationship Id="rId21"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86BCF6E4E888C9EA6E67866BBCDFFFF3889EB8424013EA04FB0F4E7A4FCA1N" TargetMode="External"/><Relationship Id="rId17" Type="http://schemas.openxmlformats.org/officeDocument/2006/relationships/hyperlink" Target="consultantplus://offline/ref=086BCF6E4E888C9EA6E6667DABCDFFFF3B8FEA84240963AA47E9F8E5FAA3N" TargetMode="External"/><Relationship Id="rId25" Type="http://schemas.openxmlformats.org/officeDocument/2006/relationships/hyperlink" Target="garantF1://36685000.0" TargetMode="External"/><Relationship Id="rId33"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2" Type="http://schemas.openxmlformats.org/officeDocument/2006/relationships/styles" Target="styles.xml"/><Relationship Id="rId16" Type="http://schemas.openxmlformats.org/officeDocument/2006/relationships/hyperlink" Target="consultantplus://offline/ref=086BCF6E4E888C9EA6E6667DABCDFFFF3B8BED892A5469A21EE5FAFEA2N" TargetMode="External"/><Relationship Id="rId20" Type="http://schemas.openxmlformats.org/officeDocument/2006/relationships/hyperlink" Target="garantf1://36693214.0/" TargetMode="External"/><Relationship Id="rId29" Type="http://schemas.openxmlformats.org/officeDocument/2006/relationships/hyperlink" Target="garantF1://28804189.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D21AF5E0333240702C0A40AEC986029D3577423BDD9A2C127550D452E709A8D06F3A7FC4CAB82B7T0ZEP" TargetMode="External"/><Relationship Id="rId24"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32"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5" Type="http://schemas.openxmlformats.org/officeDocument/2006/relationships/webSettings" Target="webSettings.xml"/><Relationship Id="rId15" Type="http://schemas.openxmlformats.org/officeDocument/2006/relationships/hyperlink" Target="consultantplus://offline/ref=086BCF6E4E888C9EA6E6667DABCDFFFF3E88ED8E2A5469A21EE5FAE2AC917110FD7D1E997DD9F8A3N" TargetMode="External"/><Relationship Id="rId23" Type="http://schemas.openxmlformats.org/officeDocument/2006/relationships/hyperlink" Target="garantF1://36685000.0" TargetMode="External"/><Relationship Id="rId28"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10" Type="http://schemas.openxmlformats.org/officeDocument/2006/relationships/footer" Target="footer2.xml"/><Relationship Id="rId19" Type="http://schemas.openxmlformats.org/officeDocument/2006/relationships/hyperlink" Target="garantF1://2225092.0" TargetMode="External"/><Relationship Id="rId31"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86BCF6E4E888C9EA6E6667DABCDFFFF3B88E58E270963AA47E9F8E5A3CE6617B4711F9978D089FAA7N" TargetMode="External"/><Relationship Id="rId22"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27" Type="http://schemas.openxmlformats.org/officeDocument/2006/relationships/hyperlink" Target="garantF1://36685000.0" TargetMode="External"/><Relationship Id="rId30"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10040</Words>
  <Characters>57233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Stroit2019</dc:creator>
  <cp:lastModifiedBy>Stroit2019</cp:lastModifiedBy>
  <cp:revision>2</cp:revision>
  <dcterms:created xsi:type="dcterms:W3CDTF">2019-07-10T12:28:00Z</dcterms:created>
  <dcterms:modified xsi:type="dcterms:W3CDTF">2019-07-12T09:35:00Z</dcterms:modified>
</cp:coreProperties>
</file>